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53" w:rsidRDefault="00120559" w:rsidP="00120559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 w:rsidRPr="00120559">
        <w:rPr>
          <w:rFonts w:asciiTheme="majorHAnsi" w:hAnsiTheme="majorHAnsi"/>
          <w:b/>
          <w:u w:val="single"/>
        </w:rPr>
        <w:t>LA ACTITUD CIENTIFICA</w:t>
      </w:r>
    </w:p>
    <w:p w:rsidR="00120559" w:rsidRDefault="009A565D" w:rsidP="006058D3">
      <w:pPr>
        <w:ind w:left="-851" w:right="-660"/>
        <w:jc w:val="both"/>
        <w:rPr>
          <w:rFonts w:asciiTheme="majorHAnsi" w:hAnsiTheme="majorHAnsi"/>
        </w:rPr>
      </w:pPr>
      <w:r w:rsidRPr="00120559">
        <w:rPr>
          <w:rFonts w:asciiTheme="majorHAnsi" w:hAnsiTheme="majorHAnsi"/>
        </w:rPr>
        <w:t xml:space="preserve">Veamos </w:t>
      </w:r>
      <w:r>
        <w:rPr>
          <w:rFonts w:asciiTheme="majorHAnsi" w:hAnsiTheme="majorHAnsi"/>
        </w:rPr>
        <w:t>qué</w:t>
      </w:r>
      <w:r w:rsidR="00120559">
        <w:rPr>
          <w:rFonts w:asciiTheme="majorHAnsi" w:hAnsiTheme="majorHAnsi"/>
        </w:rPr>
        <w:t xml:space="preserve"> papel jugó la curiosidad científica </w:t>
      </w:r>
      <w:bookmarkStart w:id="1" w:name="_Hlk38977414"/>
      <w:r w:rsidR="00120559">
        <w:rPr>
          <w:rFonts w:asciiTheme="majorHAnsi" w:hAnsiTheme="majorHAnsi"/>
        </w:rPr>
        <w:t>en IGNAZ PHILIPP SEMMELWEIS (1818-1865), un médico húngaro, cuya necesidad de conocer la causa de los hechos le permitió solucionar un problema sanitario muy grave de su época.</w:t>
      </w:r>
    </w:p>
    <w:p w:rsidR="00120559" w:rsidRDefault="00120559" w:rsidP="006058D3">
      <w:pPr>
        <w:ind w:left="-851" w:right="-660"/>
        <w:jc w:val="both"/>
        <w:rPr>
          <w:rFonts w:asciiTheme="majorHAnsi" w:hAnsiTheme="majorHAnsi"/>
        </w:rPr>
      </w:pPr>
      <w:bookmarkStart w:id="2" w:name="_Hlk38977549"/>
      <w:bookmarkEnd w:id="1"/>
      <w:r>
        <w:rPr>
          <w:rFonts w:asciiTheme="majorHAnsi" w:hAnsiTheme="majorHAnsi"/>
        </w:rPr>
        <w:t xml:space="preserve">El doctor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 trabajaba en la división de maternidad de un Hospital de Viena. En ese lugar, una gran proporción de mujeres que había dado a luz contraía una fatal enfermedad: la fiebre puerperal o fiebre posparto. </w:t>
      </w:r>
      <w:bookmarkStart w:id="3" w:name="_Hlk38979865"/>
      <w:r>
        <w:rPr>
          <w:rFonts w:asciiTheme="majorHAnsi" w:hAnsiTheme="majorHAnsi"/>
        </w:rPr>
        <w:t>Durante 1844, de un total de 3157 madres, 260 murieron a causa de este mal y, durante 1846, sobre el mismo total, fueron 360 las mujeres fallecidas.</w:t>
      </w:r>
      <w:bookmarkEnd w:id="3"/>
    </w:p>
    <w:p w:rsidR="00120559" w:rsidRDefault="00120559" w:rsidP="006058D3">
      <w:pPr>
        <w:ind w:left="-851" w:right="-660"/>
        <w:jc w:val="both"/>
        <w:rPr>
          <w:rFonts w:asciiTheme="majorHAnsi" w:hAnsiTheme="majorHAnsi"/>
        </w:rPr>
      </w:pPr>
      <w:bookmarkStart w:id="4" w:name="_Hlk38977354"/>
      <w:bookmarkEnd w:id="2"/>
      <w:r>
        <w:rPr>
          <w:rFonts w:asciiTheme="majorHAnsi" w:hAnsiTheme="majorHAnsi"/>
        </w:rPr>
        <w:t>La comunidad científica de la época</w:t>
      </w:r>
      <w:bookmarkEnd w:id="4"/>
      <w:r>
        <w:rPr>
          <w:rFonts w:asciiTheme="majorHAnsi" w:hAnsiTheme="majorHAnsi"/>
        </w:rPr>
        <w:t xml:space="preserve">, totalmente perpleja ante este suceso, </w:t>
      </w:r>
      <w:bookmarkStart w:id="5" w:name="_Hlk38977367"/>
      <w:r>
        <w:rPr>
          <w:rFonts w:asciiTheme="majorHAnsi" w:hAnsiTheme="majorHAnsi"/>
        </w:rPr>
        <w:t xml:space="preserve">consideraba que la fiebre posparto era una epidemia que se contraía por </w:t>
      </w:r>
      <w:proofErr w:type="gramStart"/>
      <w:r>
        <w:rPr>
          <w:rFonts w:asciiTheme="majorHAnsi" w:hAnsiTheme="majorHAnsi"/>
        </w:rPr>
        <w:t>cambios atmosféricos, cósmico y telúricos</w:t>
      </w:r>
      <w:proofErr w:type="gramEnd"/>
      <w:r>
        <w:rPr>
          <w:rFonts w:asciiTheme="majorHAnsi" w:hAnsiTheme="majorHAnsi"/>
        </w:rPr>
        <w:t xml:space="preserve">. </w:t>
      </w:r>
      <w:bookmarkEnd w:id="5"/>
      <w:r>
        <w:rPr>
          <w:rFonts w:asciiTheme="majorHAnsi" w:hAnsiTheme="majorHAnsi"/>
        </w:rPr>
        <w:t xml:space="preserve">Pero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 se preguntaba:</w:t>
      </w:r>
    </w:p>
    <w:p w:rsidR="00120559" w:rsidRDefault="00120559" w:rsidP="006058D3">
      <w:pPr>
        <w:ind w:left="-851" w:right="-660"/>
        <w:jc w:val="both"/>
        <w:rPr>
          <w:rFonts w:asciiTheme="majorHAnsi" w:hAnsiTheme="majorHAnsi"/>
        </w:rPr>
      </w:pPr>
      <w:bookmarkStart w:id="6" w:name="_Hlk38978897"/>
      <w:bookmarkStart w:id="7" w:name="_Hlk38978255"/>
      <w:r>
        <w:rPr>
          <w:rFonts w:asciiTheme="majorHAnsi" w:hAnsiTheme="majorHAnsi"/>
        </w:rPr>
        <w:t xml:space="preserve">“[…] ¿Cómo es posible que estos cambios puedan atacar a las parturientas del hospital y no a aquellas mujeres que dan a luz en sus casas, o en la calle, donde se supone que deberían estar expuestas a mayores riesgos? </w:t>
      </w:r>
      <w:bookmarkEnd w:id="6"/>
      <w:r>
        <w:rPr>
          <w:rFonts w:asciiTheme="majorHAnsi" w:hAnsiTheme="majorHAnsi"/>
        </w:rPr>
        <w:t xml:space="preserve">Una epidemia no sería tan selectiva y atacaría a todas las parturientas por </w:t>
      </w:r>
      <w:r w:rsidR="009A565D">
        <w:rPr>
          <w:rFonts w:asciiTheme="majorHAnsi" w:hAnsiTheme="majorHAnsi"/>
        </w:rPr>
        <w:t>igual</w:t>
      </w:r>
      <w:r>
        <w:rPr>
          <w:rFonts w:asciiTheme="majorHAnsi" w:hAnsiTheme="majorHAnsi"/>
        </w:rPr>
        <w:t xml:space="preserve"> […]</w:t>
      </w:r>
    </w:p>
    <w:p w:rsidR="00120559" w:rsidRDefault="00137722" w:rsidP="006058D3">
      <w:pPr>
        <w:ind w:left="-851" w:right="-660"/>
        <w:jc w:val="both"/>
        <w:rPr>
          <w:rFonts w:asciiTheme="majorHAnsi" w:hAnsiTheme="majorHAnsi"/>
        </w:rPr>
      </w:pPr>
      <w:bookmarkStart w:id="8" w:name="_Hlk38978222"/>
      <w:bookmarkEnd w:id="7"/>
      <w:r>
        <w:rPr>
          <w:rFonts w:asciiTheme="majorHAnsi" w:hAnsiTheme="majorHAnsi"/>
        </w:rPr>
        <w:t>“[…] Tal vez existía algún factor no contemplado en la dieta, en el cuidado que se brinda en los pacientes, o en la posición que adoptan en sus camas […]”.</w:t>
      </w:r>
    </w:p>
    <w:bookmarkEnd w:id="8"/>
    <w:p w:rsidR="00137722" w:rsidRDefault="00137722" w:rsidP="006058D3">
      <w:p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Más tarde, y luego de someter a prueba estas suposiciones,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 las descartó completamente. Y pensó </w:t>
      </w:r>
      <w:bookmarkStart w:id="9" w:name="_Hlk38978197"/>
      <w:proofErr w:type="gramStart"/>
      <w:r>
        <w:rPr>
          <w:rFonts w:asciiTheme="majorHAnsi" w:hAnsiTheme="majorHAnsi"/>
        </w:rPr>
        <w:t>que</w:t>
      </w:r>
      <w:proofErr w:type="gramEnd"/>
      <w:r>
        <w:rPr>
          <w:rFonts w:asciiTheme="majorHAnsi" w:hAnsiTheme="majorHAnsi"/>
        </w:rPr>
        <w:t xml:space="preserve"> la razón podía ser de origen psicológico. Los sacerdotes que daban los últimos auxilios a los enfermos moribundos lo hacían al son de la campanilla; algunos médicos sostenían que ese sonido provocaba un terror debilitante en las mujeres, y las tornaba más propensas a contraer la enfermedad.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 decidió someter a prueba esta posibilidad: eliminó el sonido de la campanilla, pero la mortalidad no decreció.</w:t>
      </w:r>
    </w:p>
    <w:bookmarkEnd w:id="9"/>
    <w:p w:rsidR="00137722" w:rsidRDefault="00137722" w:rsidP="006058D3">
      <w:p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Finalmente, en el año 1847, casi por casualidad, llegó a una explicación de este problema…</w:t>
      </w:r>
    </w:p>
    <w:p w:rsidR="00137722" w:rsidRDefault="009A565D" w:rsidP="006058D3">
      <w:p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ACTIVIDAD:</w:t>
      </w:r>
      <w:r w:rsidR="00137722">
        <w:rPr>
          <w:rFonts w:asciiTheme="majorHAnsi" w:hAnsiTheme="majorHAnsi"/>
        </w:rPr>
        <w:t xml:space="preserve"> 1° PARTE</w:t>
      </w:r>
    </w:p>
    <w:p w:rsidR="00137722" w:rsidRDefault="009A565D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¿Cuál era la postura de la comunidad científica de la época ante la fiebre posparto?</w:t>
      </w:r>
      <w:r w:rsidR="00137722">
        <w:rPr>
          <w:rFonts w:asciiTheme="majorHAnsi" w:hAnsiTheme="majorHAnsi"/>
        </w:rPr>
        <w:t xml:space="preserve"> ¿Cuál fue la actitud de </w:t>
      </w:r>
      <w:proofErr w:type="spellStart"/>
      <w:r w:rsidR="00137722">
        <w:rPr>
          <w:rFonts w:asciiTheme="majorHAnsi" w:hAnsiTheme="majorHAnsi"/>
        </w:rPr>
        <w:t>Semmelweis</w:t>
      </w:r>
      <w:proofErr w:type="spellEnd"/>
      <w:r w:rsidR="00137722">
        <w:rPr>
          <w:rFonts w:asciiTheme="majorHAnsi" w:hAnsiTheme="majorHAnsi"/>
        </w:rPr>
        <w:t xml:space="preserve"> ante el problema? ¿Qué hecho investigó concretamente este médico húngaro? ¿Qué actitud tomó cuando observó este hecho?</w:t>
      </w:r>
    </w:p>
    <w:p w:rsidR="00137722" w:rsidRDefault="00137722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Analicen las primeras observaciones de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. ¿Cuáles respondía a afirmaciones causales, cuáles a la observación directa y cuáles a su intuición? ¿Cuál es el problema que planteó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>?</w:t>
      </w:r>
    </w:p>
    <w:p w:rsidR="00137722" w:rsidRDefault="00137722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Durante los últimos años, el progreso científico contribuyó a mejorar las condiciones de vida de la humanidad. Por ejemplo, gracias al descubrimiento de que los compuestos </w:t>
      </w:r>
      <w:proofErr w:type="spellStart"/>
      <w:r>
        <w:rPr>
          <w:rFonts w:asciiTheme="majorHAnsi" w:hAnsiTheme="majorHAnsi"/>
        </w:rPr>
        <w:t>clorofluorocarbonados</w:t>
      </w:r>
      <w:proofErr w:type="spellEnd"/>
      <w:r>
        <w:rPr>
          <w:rFonts w:asciiTheme="majorHAnsi" w:hAnsiTheme="majorHAnsi"/>
        </w:rPr>
        <w:t xml:space="preserve"> que destruyen la capa de ozono, los científicos Mario Molina (mexicano)</w:t>
      </w:r>
      <w:r w:rsidR="00C24049">
        <w:rPr>
          <w:rFonts w:asciiTheme="majorHAnsi" w:hAnsiTheme="majorHAnsi"/>
        </w:rPr>
        <w:t xml:space="preserve">, Frank S. </w:t>
      </w:r>
      <w:proofErr w:type="spellStart"/>
      <w:r w:rsidR="00C24049">
        <w:rPr>
          <w:rFonts w:asciiTheme="majorHAnsi" w:hAnsiTheme="majorHAnsi"/>
        </w:rPr>
        <w:t>Rowland</w:t>
      </w:r>
      <w:proofErr w:type="spellEnd"/>
      <w:r w:rsidR="00C24049">
        <w:rPr>
          <w:rFonts w:asciiTheme="majorHAnsi" w:hAnsiTheme="majorHAnsi"/>
        </w:rPr>
        <w:t xml:space="preserve"> (estadounidense) y Paul </w:t>
      </w:r>
      <w:proofErr w:type="spellStart"/>
      <w:r w:rsidR="00C24049">
        <w:rPr>
          <w:rFonts w:asciiTheme="majorHAnsi" w:hAnsiTheme="majorHAnsi"/>
        </w:rPr>
        <w:t>Crutzen</w:t>
      </w:r>
      <w:proofErr w:type="spellEnd"/>
      <w:r w:rsidR="00C24049">
        <w:rPr>
          <w:rFonts w:asciiTheme="majorHAnsi" w:hAnsiTheme="majorHAnsi"/>
        </w:rPr>
        <w:t xml:space="preserve"> (holandés) recibieron, en 1995, el premio Nobel de química. Según la Real Academia de Ciencias de Suecia, “los tres investigadores contribuyeron a salvarnos de un problema ecológico mundial que podría tener consecuencias catastróficas”. ¿Qué otros descubrimientos podrían citar que salvaron a la humanidad de grandes catástrofes?</w:t>
      </w:r>
    </w:p>
    <w:p w:rsidR="00C24049" w:rsidRDefault="00C24049" w:rsidP="006058D3">
      <w:pPr>
        <w:pStyle w:val="Prrafodelista"/>
        <w:ind w:left="-851" w:right="-660"/>
        <w:jc w:val="both"/>
        <w:rPr>
          <w:rFonts w:asciiTheme="majorHAnsi" w:hAnsiTheme="majorHAnsi"/>
        </w:rPr>
      </w:pPr>
    </w:p>
    <w:p w:rsidR="006058D3" w:rsidRDefault="006058D3" w:rsidP="006058D3">
      <w:pPr>
        <w:pStyle w:val="Prrafodelista"/>
        <w:ind w:left="-851" w:right="-660"/>
        <w:jc w:val="both"/>
        <w:rPr>
          <w:rFonts w:asciiTheme="majorHAnsi" w:hAnsiTheme="majorHAnsi"/>
          <w:b/>
          <w:u w:val="single"/>
        </w:rPr>
      </w:pPr>
    </w:p>
    <w:p w:rsidR="00C24049" w:rsidRDefault="00C24049" w:rsidP="006058D3">
      <w:pPr>
        <w:pStyle w:val="Prrafodelista"/>
        <w:ind w:left="-851" w:right="-660"/>
        <w:jc w:val="both"/>
        <w:rPr>
          <w:rFonts w:asciiTheme="majorHAnsi" w:hAnsiTheme="majorHAnsi"/>
          <w:b/>
          <w:u w:val="single"/>
        </w:rPr>
      </w:pPr>
      <w:r w:rsidRPr="00C24049">
        <w:rPr>
          <w:rFonts w:asciiTheme="majorHAnsi" w:hAnsiTheme="majorHAnsi"/>
          <w:b/>
          <w:u w:val="single"/>
        </w:rPr>
        <w:lastRenderedPageBreak/>
        <w:t>EL PAPEL DEL AZAR EN LOS DESCUBRIMIENTOS</w:t>
      </w:r>
    </w:p>
    <w:p w:rsidR="00C24049" w:rsidRDefault="00C24049" w:rsidP="006058D3">
      <w:pPr>
        <w:pStyle w:val="Prrafodelista"/>
        <w:ind w:left="-851" w:right="-660"/>
        <w:jc w:val="both"/>
        <w:rPr>
          <w:rFonts w:asciiTheme="majorHAnsi" w:hAnsiTheme="majorHAnsi"/>
          <w:b/>
          <w:u w:val="single"/>
        </w:rPr>
      </w:pPr>
    </w:p>
    <w:p w:rsidR="00C24049" w:rsidRDefault="00C24049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Cuando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 menos lo esperaba, el azar cambió el destino de sus investigaciones. Un médico amigo se lastimó con el bisturí mientras estaba realizando una autopsia; al cabo de pocos días, éste mostró los mismos síntomas que las mujeres que padecían la fiebre posparto. Frente a esta observación,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 afirmó: “la materia cadavérica que introdujo el bisturí en la sangre es la causa de la infección”.</w:t>
      </w:r>
    </w:p>
    <w:p w:rsidR="00C24049" w:rsidRDefault="00C24049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 seguir investigando, descubrió algo increíble: los mismos médicos eran los portadores de la materia cadavérica que enfermaba a sus pacientes. Efectivamente, luego de realizar una autopsia, éstos revisaban a las madres, habiéndose lavado muy superficialmente las manos.</w:t>
      </w:r>
    </w:p>
    <w:p w:rsidR="00C24049" w:rsidRDefault="00C24049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Una vez </w:t>
      </w:r>
      <w:proofErr w:type="spellStart"/>
      <w:r>
        <w:rPr>
          <w:rFonts w:asciiTheme="majorHAnsi" w:hAnsiTheme="majorHAnsi"/>
        </w:rPr>
        <w:t>mas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 puso a prueba esta posibilidad: colocó carteles en la puerta de la sala que decían: “¡PROHIBIDA LA ENTRADA A TODO DOCTOR QUE NO HAYA LAVADO SUS MANOS CON SOLUCION CLORADA</w:t>
      </w:r>
      <w:r w:rsidR="00603035">
        <w:rPr>
          <w:rFonts w:asciiTheme="majorHAnsi" w:hAnsiTheme="majorHAnsi"/>
        </w:rPr>
        <w:t>!”.</w:t>
      </w:r>
    </w:p>
    <w:p w:rsidR="00603035" w:rsidRDefault="00603035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mortalidad, entonces, comenzó a decrecer. Y en el año 1848 descendió hasta un 1,2%.</w:t>
      </w:r>
    </w:p>
    <w:p w:rsidR="00603035" w:rsidRDefault="00603035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 1861,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 escribió el libro </w:t>
      </w:r>
      <w:r w:rsidRPr="00603035">
        <w:rPr>
          <w:rFonts w:asciiTheme="majorHAnsi" w:hAnsiTheme="majorHAnsi"/>
          <w:i/>
        </w:rPr>
        <w:t>La etiología, los conceptos y la profilaxis de la fiebre puerperal</w:t>
      </w:r>
      <w:r>
        <w:rPr>
          <w:rFonts w:asciiTheme="majorHAnsi" w:hAnsiTheme="majorHAnsi"/>
          <w:i/>
        </w:rPr>
        <w:t xml:space="preserve">. </w:t>
      </w:r>
      <w:r>
        <w:rPr>
          <w:rFonts w:asciiTheme="majorHAnsi" w:hAnsiTheme="majorHAnsi"/>
        </w:rPr>
        <w:t xml:space="preserve">En su época, este libro apenas fue leído, pero hoy se considera uno de los textos </w:t>
      </w:r>
      <w:proofErr w:type="spellStart"/>
      <w:proofErr w:type="gramStart"/>
      <w:r>
        <w:rPr>
          <w:rFonts w:asciiTheme="majorHAnsi" w:hAnsiTheme="majorHAnsi"/>
        </w:rPr>
        <w:t>mas</w:t>
      </w:r>
      <w:proofErr w:type="spellEnd"/>
      <w:proofErr w:type="gramEnd"/>
      <w:r>
        <w:rPr>
          <w:rFonts w:asciiTheme="majorHAnsi" w:hAnsiTheme="majorHAnsi"/>
        </w:rPr>
        <w:t xml:space="preserve"> importantes de la medicina.</w:t>
      </w:r>
    </w:p>
    <w:p w:rsidR="00603035" w:rsidRDefault="00603035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Mientras realizaba una autopsia a un paciente que había muerto de fiebre puerperal,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 sufrió una herida y contrajo la enfermedad contra la que había combatido durante toda su vida. Esto ocurrió en Hungría, en un hospital para enfermos mentales, el 13 de agosto de 1865.</w:t>
      </w:r>
    </w:p>
    <w:p w:rsidR="00603035" w:rsidRDefault="00603035" w:rsidP="006058D3">
      <w:pPr>
        <w:pStyle w:val="Prrafodelista"/>
        <w:ind w:left="-851" w:right="-660"/>
        <w:jc w:val="both"/>
        <w:rPr>
          <w:rFonts w:asciiTheme="majorHAnsi" w:hAnsiTheme="majorHAnsi"/>
        </w:rPr>
      </w:pPr>
    </w:p>
    <w:p w:rsidR="00603035" w:rsidRDefault="00603035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ACTIVIDAD: 2° PARTE:</w:t>
      </w:r>
    </w:p>
    <w:p w:rsidR="00603035" w:rsidRDefault="00603035" w:rsidP="006058D3">
      <w:pPr>
        <w:pStyle w:val="Prrafodelista"/>
        <w:ind w:left="-851" w:right="-660"/>
        <w:jc w:val="both"/>
        <w:rPr>
          <w:rFonts w:asciiTheme="majorHAnsi" w:hAnsiTheme="majorHAnsi"/>
        </w:rPr>
      </w:pPr>
    </w:p>
    <w:p w:rsidR="00603035" w:rsidRDefault="00603035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¿Todas las suposiciones de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 xml:space="preserve"> para explicar el origen de la enfermedad tuvieron el mismo valor? ¿Qué hizo con ellas? ¿Cuáles rechazó y por qué? ¿Cómo sometió a prueba la hipótesis o suposición que llegó a ser verdadera?</w:t>
      </w:r>
    </w:p>
    <w:p w:rsidR="00603035" w:rsidRDefault="00603035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¿Cuál fue el papel del azar en la investigación de </w:t>
      </w:r>
      <w:proofErr w:type="spellStart"/>
      <w:r>
        <w:rPr>
          <w:rFonts w:asciiTheme="majorHAnsi" w:hAnsiTheme="majorHAnsi"/>
        </w:rPr>
        <w:t>Semmelweis</w:t>
      </w:r>
      <w:proofErr w:type="spellEnd"/>
      <w:r>
        <w:rPr>
          <w:rFonts w:asciiTheme="majorHAnsi" w:hAnsiTheme="majorHAnsi"/>
        </w:rPr>
        <w:t>? Averigüen en qué otras experiencias científicas históricas el papel del azar resultó extremadamente importante.</w:t>
      </w:r>
    </w:p>
    <w:p w:rsidR="00603035" w:rsidRDefault="00603035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acuerdo con el conocimiento actual, ¿qué es en realidad esa materia cadavérica a la que se refiere </w:t>
      </w:r>
      <w:proofErr w:type="spellStart"/>
      <w:r>
        <w:rPr>
          <w:rFonts w:asciiTheme="majorHAnsi" w:hAnsiTheme="majorHAnsi"/>
        </w:rPr>
        <w:t>Sem</w:t>
      </w:r>
      <w:r w:rsidR="00593F15">
        <w:rPr>
          <w:rFonts w:asciiTheme="majorHAnsi" w:hAnsiTheme="majorHAnsi"/>
        </w:rPr>
        <w:t>m</w:t>
      </w:r>
      <w:r>
        <w:rPr>
          <w:rFonts w:asciiTheme="majorHAnsi" w:hAnsiTheme="majorHAnsi"/>
        </w:rPr>
        <w:t>elweis</w:t>
      </w:r>
      <w:proofErr w:type="spellEnd"/>
      <w:r>
        <w:rPr>
          <w:rFonts w:asciiTheme="majorHAnsi" w:hAnsiTheme="majorHAnsi"/>
        </w:rPr>
        <w:t>?</w:t>
      </w:r>
    </w:p>
    <w:p w:rsidR="00603035" w:rsidRDefault="00603035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¿Cuál fue el porcentaje de mujeres fallecidas durante 1844 y durante 1846? ¿Qué sucedió con ese porcentaje en 1848? ¿Cuál es la hipótesis para explicar este cambio?</w:t>
      </w:r>
    </w:p>
    <w:p w:rsidR="00603035" w:rsidRDefault="001D0EFC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Ante cualquier descubrimiento científico, la actitud más común es rechazar una hipótesis nueva a favor de la ya aceptada. ¿Creen que esto es perjudicial o beneficioso para el desarrollo de la ciencia?</w:t>
      </w:r>
    </w:p>
    <w:p w:rsidR="001D0EFC" w:rsidRDefault="001D0EFC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Busquen información acerca de otros científicos que hayan dado su vida por sus descubrimientos y también sobre aquellos cuyos descubrimientos hayan sido recibidos con rechazo o indiferencia por su generación.</w:t>
      </w:r>
    </w:p>
    <w:p w:rsidR="001D0EFC" w:rsidRDefault="001D0EFC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Investiguen si en esa época existía el microscopio. De ser así, ¿cómo habría </w:t>
      </w:r>
      <w:r w:rsidR="00593F15">
        <w:rPr>
          <w:rFonts w:asciiTheme="majorHAnsi" w:hAnsiTheme="majorHAnsi"/>
        </w:rPr>
        <w:t>influido</w:t>
      </w:r>
      <w:r>
        <w:rPr>
          <w:rFonts w:asciiTheme="majorHAnsi" w:hAnsiTheme="majorHAnsi"/>
        </w:rPr>
        <w:t xml:space="preserve"> el uso del microscopio en la investigación? ¿Cómo ayudan, en general, los adelantos tecnológicos en la investigación científica?</w:t>
      </w:r>
    </w:p>
    <w:p w:rsidR="001D0EFC" w:rsidRDefault="001D0EFC" w:rsidP="006058D3">
      <w:pPr>
        <w:pStyle w:val="Prrafodelista"/>
        <w:ind w:left="-851" w:right="-660"/>
        <w:jc w:val="both"/>
        <w:rPr>
          <w:rFonts w:asciiTheme="majorHAnsi" w:hAnsiTheme="majorHAnsi"/>
        </w:rPr>
      </w:pPr>
    </w:p>
    <w:p w:rsidR="001D0EFC" w:rsidRDefault="001D0EFC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ACTIVIDAD EXTRA:</w:t>
      </w:r>
    </w:p>
    <w:p w:rsidR="001D0EFC" w:rsidRDefault="001D0EFC" w:rsidP="006058D3">
      <w:pPr>
        <w:pStyle w:val="Prrafodelista"/>
        <w:ind w:left="-851" w:right="-660"/>
        <w:jc w:val="both"/>
        <w:rPr>
          <w:rFonts w:asciiTheme="majorHAnsi" w:hAnsiTheme="majorHAnsi"/>
        </w:rPr>
      </w:pPr>
    </w:p>
    <w:p w:rsidR="001D0EFC" w:rsidRDefault="001D0EFC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“Todo proceso científico, comienza, generalmente, con la observación y el consiguiente planteo del problema. La OBSERVACION consiste en centrar la atención en el fenómeno que se desea estudiar; debe ser reiterada, precisa y ordenada.</w:t>
      </w:r>
    </w:p>
    <w:p w:rsidR="001D0EFC" w:rsidRDefault="001D0EFC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Luego de analizar minuciosamente los datos que surgen durante la observación, y con el objetivo de resolver el problema, el científico busca respuestas o explicaciones probables. En ciencia no hay lugar para la imaginación: todo hecho problemático tiene una respuesta que el científico debe averiguar. Estas posibles respuestas constituyen la HIPOTESIS</w:t>
      </w:r>
      <w:r w:rsidR="00B4660E">
        <w:rPr>
          <w:rFonts w:asciiTheme="majorHAnsi" w:hAnsiTheme="majorHAnsi"/>
        </w:rPr>
        <w:t>. Toda hipótesis debe ser verificable, es decir, se puede experimentar con ella, y verosímil –porque intenta una explicación verdadera del mundo real-, clara y precisa.</w:t>
      </w:r>
    </w:p>
    <w:p w:rsidR="00B4660E" w:rsidRDefault="00B4660E" w:rsidP="006058D3">
      <w:pPr>
        <w:pStyle w:val="Prrafodelista"/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 importante tener en cuenta que las hipótesis son verdades parciales o provisorias, y que tiene validez sólo hasta que surja una nueva hipótesis que las ponga en duda e incentive al científico a continuar sus investigaciones.”</w:t>
      </w:r>
    </w:p>
    <w:p w:rsidR="00B4660E" w:rsidRDefault="00B4660E" w:rsidP="006058D3">
      <w:pPr>
        <w:pStyle w:val="Prrafodelista"/>
        <w:ind w:left="-851" w:right="-660"/>
        <w:jc w:val="both"/>
        <w:rPr>
          <w:rFonts w:asciiTheme="majorHAnsi" w:hAnsiTheme="majorHAnsi"/>
        </w:rPr>
      </w:pPr>
    </w:p>
    <w:p w:rsidR="00B4660E" w:rsidRDefault="00B4660E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Luego de leer el texto anterior, analicen las siguientes frases, e indiquen si se trata de una observación o del planteo de una hipótesis:</w:t>
      </w:r>
    </w:p>
    <w:p w:rsidR="00B4660E" w:rsidRDefault="00B4660E" w:rsidP="006058D3">
      <w:pPr>
        <w:pStyle w:val="Prrafodelista"/>
        <w:ind w:left="-851" w:right="-660"/>
        <w:jc w:val="both"/>
        <w:rPr>
          <w:rFonts w:asciiTheme="majorHAnsi" w:hAnsiTheme="majorHAnsi"/>
        </w:rPr>
      </w:pPr>
    </w:p>
    <w:p w:rsidR="00B4660E" w:rsidRDefault="00B4660E" w:rsidP="006058D3">
      <w:pPr>
        <w:pStyle w:val="Prrafodelista"/>
        <w:numPr>
          <w:ilvl w:val="0"/>
          <w:numId w:val="2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forma hidrodinámica de los peces favorece su locomoción, porque disminuye la fuerza de rozamiento que ejerce el agua sobre éstos.</w:t>
      </w:r>
    </w:p>
    <w:p w:rsidR="00B4660E" w:rsidRDefault="00B4660E" w:rsidP="006058D3">
      <w:pPr>
        <w:pStyle w:val="Prrafodelista"/>
        <w:numPr>
          <w:ilvl w:val="0"/>
          <w:numId w:val="2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 </w:t>
      </w:r>
      <w:proofErr w:type="spellStart"/>
      <w:r>
        <w:rPr>
          <w:rFonts w:asciiTheme="majorHAnsi" w:hAnsiTheme="majorHAnsi"/>
        </w:rPr>
        <w:t>lugol</w:t>
      </w:r>
      <w:proofErr w:type="spellEnd"/>
      <w:r>
        <w:rPr>
          <w:rFonts w:asciiTheme="majorHAnsi" w:hAnsiTheme="majorHAnsi"/>
        </w:rPr>
        <w:t xml:space="preserve"> permite reconocer la presencia de almidón en las plantas.</w:t>
      </w:r>
    </w:p>
    <w:p w:rsidR="00B4660E" w:rsidRDefault="00B4660E" w:rsidP="006058D3">
      <w:pPr>
        <w:pStyle w:val="Prrafodelista"/>
        <w:ind w:left="-851" w:right="-660"/>
        <w:jc w:val="both"/>
        <w:rPr>
          <w:rFonts w:asciiTheme="majorHAnsi" w:hAnsiTheme="majorHAnsi"/>
        </w:rPr>
      </w:pPr>
    </w:p>
    <w:p w:rsidR="00B4660E" w:rsidRDefault="00B4660E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Debatan la validez de las siguientes hipótesis:</w:t>
      </w:r>
    </w:p>
    <w:p w:rsidR="00B4660E" w:rsidRDefault="00B4660E" w:rsidP="006058D3">
      <w:pPr>
        <w:pStyle w:val="Prrafodelista"/>
        <w:numPr>
          <w:ilvl w:val="0"/>
          <w:numId w:val="2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Los dinosaurios se extinguieron por consumir plantas tóxicas, con distintas sustancias</w:t>
      </w:r>
      <w:r w:rsidR="004C52D1">
        <w:rPr>
          <w:rFonts w:asciiTheme="majorHAnsi" w:hAnsiTheme="majorHAnsi"/>
        </w:rPr>
        <w:t xml:space="preserve"> como alcaloides tóxicos.</w:t>
      </w:r>
    </w:p>
    <w:p w:rsidR="004C52D1" w:rsidRDefault="004C52D1" w:rsidP="006058D3">
      <w:pPr>
        <w:pStyle w:val="Prrafodelista"/>
        <w:numPr>
          <w:ilvl w:val="0"/>
          <w:numId w:val="2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Los dinosaurios se extinguieron a causa de las erupciones volcánicas.</w:t>
      </w:r>
    </w:p>
    <w:p w:rsidR="004C52D1" w:rsidRPr="00B4660E" w:rsidRDefault="004C52D1" w:rsidP="006058D3">
      <w:pPr>
        <w:pStyle w:val="Prrafodelista"/>
        <w:numPr>
          <w:ilvl w:val="0"/>
          <w:numId w:val="2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Los dinosaurios se extinguieron por la caída de meteoritos.</w:t>
      </w:r>
    </w:p>
    <w:p w:rsidR="00B4660E" w:rsidRPr="004C52D1" w:rsidRDefault="004C52D1" w:rsidP="006058D3">
      <w:pPr>
        <w:pStyle w:val="Prrafodelista"/>
        <w:numPr>
          <w:ilvl w:val="0"/>
          <w:numId w:val="1"/>
        </w:numPr>
        <w:ind w:left="-851" w:right="-6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Averiguen</w:t>
      </w:r>
      <w:proofErr w:type="spellEnd"/>
      <w:r>
        <w:rPr>
          <w:rFonts w:asciiTheme="majorHAnsi" w:hAnsiTheme="majorHAnsi"/>
        </w:rPr>
        <w:t xml:space="preserve"> cuáles fueron los trabajos por los cuales se premiaron a Leloir, Houssay y </w:t>
      </w:r>
      <w:proofErr w:type="spellStart"/>
      <w:r>
        <w:rPr>
          <w:rFonts w:asciiTheme="majorHAnsi" w:hAnsiTheme="majorHAnsi"/>
        </w:rPr>
        <w:t>Milstein</w:t>
      </w:r>
      <w:proofErr w:type="spellEnd"/>
      <w:r>
        <w:rPr>
          <w:rFonts w:asciiTheme="majorHAnsi" w:hAnsiTheme="majorHAnsi"/>
        </w:rPr>
        <w:t>.</w:t>
      </w:r>
    </w:p>
    <w:sectPr w:rsidR="00B4660E" w:rsidRPr="004C52D1" w:rsidSect="0012085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0B" w:rsidRDefault="009B1F0B" w:rsidP="00BA7539">
      <w:pPr>
        <w:spacing w:after="0" w:line="240" w:lineRule="auto"/>
      </w:pPr>
      <w:r>
        <w:separator/>
      </w:r>
    </w:p>
  </w:endnote>
  <w:endnote w:type="continuationSeparator" w:id="0">
    <w:p w:rsidR="009B1F0B" w:rsidRDefault="009B1F0B" w:rsidP="00BA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2176"/>
      <w:docPartObj>
        <w:docPartGallery w:val="Page Numbers (Bottom of Page)"/>
        <w:docPartUnique/>
      </w:docPartObj>
    </w:sdtPr>
    <w:sdtEndPr/>
    <w:sdtContent>
      <w:p w:rsidR="00BA7539" w:rsidRDefault="00AB7A4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5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7539" w:rsidRDefault="00BA75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0B" w:rsidRDefault="009B1F0B" w:rsidP="00BA7539">
      <w:pPr>
        <w:spacing w:after="0" w:line="240" w:lineRule="auto"/>
      </w:pPr>
      <w:r>
        <w:separator/>
      </w:r>
    </w:p>
  </w:footnote>
  <w:footnote w:type="continuationSeparator" w:id="0">
    <w:p w:rsidR="009B1F0B" w:rsidRDefault="009B1F0B" w:rsidP="00BA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39" w:rsidRDefault="00BA7539">
    <w:pPr>
      <w:pStyle w:val="Encabezado"/>
    </w:pPr>
    <w:r>
      <w:t xml:space="preserve">CIENCIAS EXPERIMENTALES I – 4° </w:t>
    </w:r>
    <w:r w:rsidR="0006652D">
      <w:t>1 - COLEGIO N° 789</w:t>
    </w:r>
    <w:r>
      <w:t xml:space="preserve"> – PROFESORAS: </w:t>
    </w:r>
    <w:r w:rsidR="0006652D">
      <w:t>SEGESSO-ZABALA</w:t>
    </w:r>
  </w:p>
  <w:p w:rsidR="00BA7539" w:rsidRDefault="00BA75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24F8"/>
    <w:multiLevelType w:val="hybridMultilevel"/>
    <w:tmpl w:val="A6E8C2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55759"/>
    <w:multiLevelType w:val="hybridMultilevel"/>
    <w:tmpl w:val="C71E5AE6"/>
    <w:lvl w:ilvl="0" w:tplc="BD6A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sTQ1Njc3Mjc3tTRT0lEKTi0uzszPAykwrAUAyBSegCwAAAA="/>
  </w:docVars>
  <w:rsids>
    <w:rsidRoot w:val="00120559"/>
    <w:rsid w:val="00061D3B"/>
    <w:rsid w:val="0006652D"/>
    <w:rsid w:val="000C3146"/>
    <w:rsid w:val="00120559"/>
    <w:rsid w:val="00120853"/>
    <w:rsid w:val="00137722"/>
    <w:rsid w:val="00195E53"/>
    <w:rsid w:val="001B6B6E"/>
    <w:rsid w:val="001D0EFC"/>
    <w:rsid w:val="00204DF9"/>
    <w:rsid w:val="00257596"/>
    <w:rsid w:val="002B18B6"/>
    <w:rsid w:val="00335CAB"/>
    <w:rsid w:val="0035538F"/>
    <w:rsid w:val="00362EF4"/>
    <w:rsid w:val="003B784B"/>
    <w:rsid w:val="0041667F"/>
    <w:rsid w:val="00420417"/>
    <w:rsid w:val="00475A3C"/>
    <w:rsid w:val="00486F5E"/>
    <w:rsid w:val="004C52D1"/>
    <w:rsid w:val="0054037B"/>
    <w:rsid w:val="005836CF"/>
    <w:rsid w:val="00593F15"/>
    <w:rsid w:val="00603035"/>
    <w:rsid w:val="006058D3"/>
    <w:rsid w:val="00694C34"/>
    <w:rsid w:val="00755AF6"/>
    <w:rsid w:val="007B471A"/>
    <w:rsid w:val="007D3025"/>
    <w:rsid w:val="00811111"/>
    <w:rsid w:val="00835F09"/>
    <w:rsid w:val="00944D51"/>
    <w:rsid w:val="009A565D"/>
    <w:rsid w:val="009B1F0B"/>
    <w:rsid w:val="009B4E19"/>
    <w:rsid w:val="00A610FA"/>
    <w:rsid w:val="00AB7A4C"/>
    <w:rsid w:val="00AD0A38"/>
    <w:rsid w:val="00B205F6"/>
    <w:rsid w:val="00B32A74"/>
    <w:rsid w:val="00B4660E"/>
    <w:rsid w:val="00BA7539"/>
    <w:rsid w:val="00C24049"/>
    <w:rsid w:val="00C4659D"/>
    <w:rsid w:val="00CE1322"/>
    <w:rsid w:val="00DA36F2"/>
    <w:rsid w:val="00E14636"/>
    <w:rsid w:val="00E83AA8"/>
    <w:rsid w:val="00E86203"/>
    <w:rsid w:val="00E97194"/>
    <w:rsid w:val="00F12637"/>
    <w:rsid w:val="00F13826"/>
    <w:rsid w:val="00F27299"/>
    <w:rsid w:val="00F4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7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539"/>
  </w:style>
  <w:style w:type="paragraph" w:styleId="Piedepgina">
    <w:name w:val="footer"/>
    <w:basedOn w:val="Normal"/>
    <w:link w:val="PiedepginaCar"/>
    <w:uiPriority w:val="99"/>
    <w:unhideWhenUsed/>
    <w:rsid w:val="00BA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7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539"/>
  </w:style>
  <w:style w:type="paragraph" w:styleId="Piedepgina">
    <w:name w:val="footer"/>
    <w:basedOn w:val="Normal"/>
    <w:link w:val="PiedepginaCar"/>
    <w:uiPriority w:val="99"/>
    <w:unhideWhenUsed/>
    <w:rsid w:val="00BA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6484</Characters>
  <Application>Microsoft Office Word</Application>
  <DocSecurity>0</DocSecurity>
  <Lines>308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soleh2o@hotmail.com</cp:lastModifiedBy>
  <cp:revision>2</cp:revision>
  <dcterms:created xsi:type="dcterms:W3CDTF">2020-05-26T18:59:00Z</dcterms:created>
  <dcterms:modified xsi:type="dcterms:W3CDTF">2020-05-26T18:59:00Z</dcterms:modified>
</cp:coreProperties>
</file>