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7A" w:rsidRPr="00A10B7A" w:rsidRDefault="00A10B7A" w:rsidP="00A10B7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10B7A">
        <w:rPr>
          <w:rFonts w:ascii="Arial" w:hAnsi="Arial" w:cs="Arial"/>
          <w:b/>
          <w:bCs/>
          <w:sz w:val="24"/>
          <w:szCs w:val="24"/>
          <w:u w:val="single"/>
        </w:rPr>
        <w:t xml:space="preserve">Actividad N° 6  </w:t>
      </w:r>
    </w:p>
    <w:p w:rsidR="00A10B7A" w:rsidRPr="00A10B7A" w:rsidRDefault="00A10B7A" w:rsidP="00A10B7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10B7A">
        <w:rPr>
          <w:rFonts w:ascii="Arial" w:hAnsi="Arial" w:cs="Arial"/>
          <w:b/>
          <w:bCs/>
          <w:sz w:val="24"/>
          <w:szCs w:val="24"/>
          <w:u w:val="single"/>
        </w:rPr>
        <w:t>2° año</w:t>
      </w:r>
    </w:p>
    <w:p w:rsidR="00A10B7A" w:rsidRPr="00A10B7A" w:rsidRDefault="00A10B7A" w:rsidP="00A10B7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10B7A">
        <w:rPr>
          <w:rFonts w:ascii="Arial" w:hAnsi="Arial" w:cs="Arial"/>
          <w:b/>
          <w:bCs/>
          <w:sz w:val="24"/>
          <w:szCs w:val="24"/>
          <w:u w:val="single"/>
        </w:rPr>
        <w:t>Fecha de entrega: 29/07/2020</w:t>
      </w:r>
    </w:p>
    <w:p w:rsidR="00A10B7A" w:rsidRPr="00A10B7A" w:rsidRDefault="00A10B7A" w:rsidP="00A10B7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10B7A" w:rsidRPr="00A10B7A" w:rsidRDefault="00A10B7A" w:rsidP="00A10B7A">
      <w:pPr>
        <w:rPr>
          <w:rFonts w:ascii="Arial" w:hAnsi="Arial" w:cs="Arial"/>
          <w:b/>
          <w:bCs/>
          <w:sz w:val="24"/>
          <w:szCs w:val="24"/>
        </w:rPr>
      </w:pPr>
      <w:r w:rsidRPr="00A10B7A">
        <w:rPr>
          <w:rFonts w:ascii="Arial" w:hAnsi="Arial" w:cs="Arial"/>
          <w:b/>
          <w:bCs/>
          <w:sz w:val="24"/>
          <w:szCs w:val="24"/>
          <w:u w:val="single"/>
        </w:rPr>
        <w:t>Naturaleza muerta, botellas o jarrones</w:t>
      </w:r>
    </w:p>
    <w:p w:rsidR="00A10B7A" w:rsidRPr="00A10B7A" w:rsidRDefault="00A10B7A" w:rsidP="00A10B7A">
      <w:pPr>
        <w:rPr>
          <w:rFonts w:ascii="Arial" w:hAnsi="Arial" w:cs="Arial"/>
          <w:sz w:val="24"/>
          <w:szCs w:val="24"/>
        </w:rPr>
      </w:pPr>
      <w:r w:rsidRPr="00A10B7A">
        <w:rPr>
          <w:rFonts w:ascii="Arial" w:hAnsi="Arial" w:cs="Arial"/>
          <w:sz w:val="24"/>
          <w:szCs w:val="24"/>
        </w:rPr>
        <w:t>Tomemos un jarrón, botella o cacharro de cerámica, de los que tengamos en casa, mejor grande que pequeño y mejor de un solo color que con muchos colores y dibujos. Esto solo para que no tengamos que hacer el esfuerzo de abstraernos de los adornos y concentrarnos solo en las líneas.</w:t>
      </w:r>
    </w:p>
    <w:p w:rsidR="00A10B7A" w:rsidRPr="00A10B7A" w:rsidRDefault="00A10B7A" w:rsidP="00A10B7A">
      <w:pPr>
        <w:rPr>
          <w:rFonts w:ascii="Arial" w:hAnsi="Arial" w:cs="Arial"/>
          <w:sz w:val="24"/>
          <w:szCs w:val="24"/>
        </w:rPr>
      </w:pPr>
      <w:r w:rsidRPr="00A10B7A">
        <w:rPr>
          <w:rFonts w:ascii="Arial" w:hAnsi="Arial" w:cs="Arial"/>
          <w:sz w:val="24"/>
          <w:szCs w:val="24"/>
        </w:rPr>
        <w:t>Podemos hacer un dibujo previo en el cual dibujamos las partes como independientes, esto facilitará nuestra comprensión de su estructura.</w:t>
      </w:r>
    </w:p>
    <w:p w:rsidR="00A10B7A" w:rsidRPr="00A10B7A" w:rsidRDefault="00A10B7A" w:rsidP="00A10B7A">
      <w:pPr>
        <w:rPr>
          <w:rFonts w:ascii="Arial" w:hAnsi="Arial" w:cs="Arial"/>
          <w:sz w:val="24"/>
          <w:szCs w:val="24"/>
        </w:rPr>
      </w:pPr>
      <w:r w:rsidRPr="00A10B7A">
        <w:rPr>
          <w:rFonts w:ascii="Arial" w:hAnsi="Arial" w:cs="Arial"/>
          <w:sz w:val="24"/>
          <w:szCs w:val="24"/>
        </w:rPr>
        <w:t>Una vez resuelto esto ya tenemos un conocimiento completo de la estructura de nuestro modelo y podemos comenzar a dibujar de arriba abajo y equilibrando trazos a la derecha con trazos a la izquierda sin olvidarnos nunca de las proporciones, comparando continuamente dimensiones.</w:t>
      </w:r>
    </w:p>
    <w:p w:rsidR="00A10B7A" w:rsidRPr="00A10B7A" w:rsidRDefault="00902729" w:rsidP="00A10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Realicen</w:t>
      </w:r>
      <w:bookmarkStart w:id="0" w:name="_GoBack"/>
      <w:bookmarkEnd w:id="0"/>
      <w:r w:rsidR="00A10B7A" w:rsidRPr="00A10B7A">
        <w:rPr>
          <w:rFonts w:ascii="Arial" w:hAnsi="Arial" w:cs="Arial"/>
          <w:sz w:val="24"/>
          <w:szCs w:val="24"/>
        </w:rPr>
        <w:t xml:space="preserve"> esta ac</w:t>
      </w:r>
      <w:r w:rsidR="00A10B7A">
        <w:rPr>
          <w:rFonts w:ascii="Arial" w:hAnsi="Arial" w:cs="Arial"/>
          <w:sz w:val="24"/>
          <w:szCs w:val="24"/>
        </w:rPr>
        <w:t xml:space="preserve">tividad con lápiz negro, </w:t>
      </w:r>
      <w:r>
        <w:rPr>
          <w:rFonts w:ascii="Arial" w:hAnsi="Arial" w:cs="Arial"/>
          <w:sz w:val="24"/>
          <w:szCs w:val="24"/>
        </w:rPr>
        <w:t>deberán hacer</w:t>
      </w:r>
      <w:r w:rsidR="00A10B7A" w:rsidRPr="00A10B7A">
        <w:rPr>
          <w:rFonts w:ascii="Arial" w:hAnsi="Arial" w:cs="Arial"/>
          <w:sz w:val="24"/>
          <w:szCs w:val="24"/>
        </w:rPr>
        <w:t xml:space="preserve"> que hacer 3 ejercicios de jarrones o botellas diferentes.</w:t>
      </w:r>
    </w:p>
    <w:p w:rsidR="00A10B7A" w:rsidRPr="00A10B7A" w:rsidRDefault="00A10B7A" w:rsidP="00A10B7A">
      <w:pPr>
        <w:rPr>
          <w:rFonts w:ascii="Arial" w:hAnsi="Arial" w:cs="Arial"/>
          <w:sz w:val="24"/>
          <w:szCs w:val="24"/>
        </w:rPr>
      </w:pPr>
      <w:r w:rsidRPr="00A10B7A">
        <w:rPr>
          <w:rFonts w:ascii="Arial" w:hAnsi="Arial" w:cs="Arial"/>
          <w:sz w:val="24"/>
          <w:szCs w:val="24"/>
        </w:rPr>
        <w:drawing>
          <wp:inline distT="0" distB="0" distL="0" distR="0" wp14:anchorId="7046596A" wp14:editId="55E12281">
            <wp:extent cx="2857500" cy="2152650"/>
            <wp:effectExtent l="0" t="0" r="0" b="0"/>
            <wp:docPr id="11" name="Imagen 11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7A">
        <w:rPr>
          <w:rFonts w:ascii="Arial" w:hAnsi="Arial" w:cs="Arial"/>
          <w:sz w:val="24"/>
          <w:szCs w:val="24"/>
        </w:rPr>
        <w:t> </w:t>
      </w:r>
      <w:r w:rsidRPr="00A10B7A">
        <w:rPr>
          <w:rFonts w:ascii="Arial" w:hAnsi="Arial" w:cs="Arial"/>
          <w:sz w:val="24"/>
          <w:szCs w:val="24"/>
        </w:rPr>
        <w:drawing>
          <wp:inline distT="0" distB="0" distL="0" distR="0" wp14:anchorId="38F59764" wp14:editId="40BD99B7">
            <wp:extent cx="1428750" cy="1981200"/>
            <wp:effectExtent l="0" t="0" r="0" b="0"/>
            <wp:docPr id="12" name="Imagen 12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7A" w:rsidRPr="00A10B7A" w:rsidRDefault="00A10B7A" w:rsidP="00A10B7A">
      <w:pPr>
        <w:rPr>
          <w:rFonts w:ascii="Arial" w:hAnsi="Arial" w:cs="Arial"/>
          <w:sz w:val="24"/>
          <w:szCs w:val="24"/>
        </w:rPr>
      </w:pPr>
      <w:r w:rsidRPr="00A10B7A">
        <w:rPr>
          <w:rFonts w:ascii="Arial" w:hAnsi="Arial" w:cs="Arial"/>
          <w:sz w:val="24"/>
          <w:szCs w:val="24"/>
        </w:rPr>
        <w:drawing>
          <wp:inline distT="0" distB="0" distL="0" distR="0" wp14:anchorId="44BED8C6" wp14:editId="688EEEDB">
            <wp:extent cx="1428750" cy="1981200"/>
            <wp:effectExtent l="0" t="0" r="0" b="0"/>
            <wp:docPr id="13" name="Imagen 13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7A">
        <w:rPr>
          <w:rFonts w:ascii="Arial" w:hAnsi="Arial" w:cs="Arial"/>
          <w:sz w:val="24"/>
          <w:szCs w:val="24"/>
        </w:rPr>
        <w:t> </w:t>
      </w:r>
      <w:r w:rsidRPr="00A10B7A">
        <w:rPr>
          <w:rFonts w:ascii="Arial" w:hAnsi="Arial" w:cs="Arial"/>
          <w:sz w:val="24"/>
          <w:szCs w:val="24"/>
        </w:rPr>
        <w:drawing>
          <wp:inline distT="0" distB="0" distL="0" distR="0" wp14:anchorId="4E6E39F9" wp14:editId="75B2ED4E">
            <wp:extent cx="1428750" cy="1990725"/>
            <wp:effectExtent l="0" t="0" r="0" b="9525"/>
            <wp:docPr id="14" name="Imagen 14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7A">
        <w:rPr>
          <w:rFonts w:ascii="Arial" w:hAnsi="Arial" w:cs="Arial"/>
          <w:sz w:val="24"/>
          <w:szCs w:val="24"/>
        </w:rPr>
        <w:t> </w:t>
      </w:r>
      <w:r w:rsidRPr="00A10B7A">
        <w:rPr>
          <w:rFonts w:ascii="Arial" w:hAnsi="Arial" w:cs="Arial"/>
          <w:sz w:val="24"/>
          <w:szCs w:val="24"/>
        </w:rPr>
        <w:drawing>
          <wp:inline distT="0" distB="0" distL="0" distR="0" wp14:anchorId="6C46C018" wp14:editId="7144552C">
            <wp:extent cx="1428750" cy="1990725"/>
            <wp:effectExtent l="0" t="0" r="0" b="9525"/>
            <wp:docPr id="15" name="Imagen 15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7A" w:rsidRPr="00A10B7A" w:rsidRDefault="00A10B7A" w:rsidP="00A10B7A">
      <w:pPr>
        <w:rPr>
          <w:rFonts w:ascii="Arial" w:hAnsi="Arial" w:cs="Arial"/>
          <w:sz w:val="24"/>
          <w:szCs w:val="24"/>
        </w:rPr>
      </w:pPr>
      <w:r w:rsidRPr="00A10B7A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65846DF2" wp14:editId="247ACB96">
            <wp:extent cx="1428750" cy="1990725"/>
            <wp:effectExtent l="0" t="0" r="0" b="9525"/>
            <wp:docPr id="16" name="Imagen 16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7A">
        <w:rPr>
          <w:rFonts w:ascii="Arial" w:hAnsi="Arial" w:cs="Arial"/>
          <w:sz w:val="24"/>
          <w:szCs w:val="24"/>
        </w:rPr>
        <w:t> </w:t>
      </w:r>
      <w:r w:rsidRPr="00A10B7A">
        <w:rPr>
          <w:rFonts w:ascii="Arial" w:hAnsi="Arial" w:cs="Arial"/>
          <w:sz w:val="24"/>
          <w:szCs w:val="24"/>
        </w:rPr>
        <w:drawing>
          <wp:inline distT="0" distB="0" distL="0" distR="0" wp14:anchorId="15E0F7D6" wp14:editId="72908503">
            <wp:extent cx="1428750" cy="1981200"/>
            <wp:effectExtent l="0" t="0" r="0" b="0"/>
            <wp:docPr id="17" name="Imagen 17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7A">
        <w:rPr>
          <w:rFonts w:ascii="Arial" w:hAnsi="Arial" w:cs="Arial"/>
          <w:sz w:val="24"/>
          <w:szCs w:val="24"/>
        </w:rPr>
        <w:t> </w:t>
      </w:r>
      <w:r w:rsidRPr="00A10B7A">
        <w:rPr>
          <w:rFonts w:ascii="Arial" w:hAnsi="Arial" w:cs="Arial"/>
          <w:sz w:val="24"/>
          <w:szCs w:val="24"/>
        </w:rPr>
        <w:drawing>
          <wp:inline distT="0" distB="0" distL="0" distR="0" wp14:anchorId="2D4BADBD" wp14:editId="4B5509FF">
            <wp:extent cx="1428750" cy="2009775"/>
            <wp:effectExtent l="0" t="0" r="0" b="9525"/>
            <wp:docPr id="18" name="Imagen 18" descr="Dibujando jar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bujando jarr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7A" w:rsidRPr="00A10B7A" w:rsidRDefault="00A10B7A" w:rsidP="00A10B7A">
      <w:pPr>
        <w:rPr>
          <w:rFonts w:ascii="Arial" w:hAnsi="Arial" w:cs="Arial"/>
          <w:sz w:val="24"/>
          <w:szCs w:val="24"/>
        </w:rPr>
      </w:pPr>
    </w:p>
    <w:p w:rsidR="002C5DB7" w:rsidRPr="00A10B7A" w:rsidRDefault="002C5DB7">
      <w:pPr>
        <w:rPr>
          <w:rFonts w:ascii="Arial" w:hAnsi="Arial" w:cs="Arial"/>
          <w:sz w:val="24"/>
          <w:szCs w:val="24"/>
        </w:rPr>
      </w:pPr>
    </w:p>
    <w:sectPr w:rsidR="002C5DB7" w:rsidRPr="00A10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7A"/>
    <w:rsid w:val="002C5DB7"/>
    <w:rsid w:val="00902729"/>
    <w:rsid w:val="00A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9404"/>
  <w15:chartTrackingRefBased/>
  <w15:docId w15:val="{693FCFEB-D07B-48C5-BB21-079D685F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Linari</dc:creator>
  <cp:keywords/>
  <dc:description/>
  <cp:lastModifiedBy>Rosana Linari</cp:lastModifiedBy>
  <cp:revision>1</cp:revision>
  <dcterms:created xsi:type="dcterms:W3CDTF">2020-07-20T14:50:00Z</dcterms:created>
  <dcterms:modified xsi:type="dcterms:W3CDTF">2020-07-20T15:19:00Z</dcterms:modified>
</cp:coreProperties>
</file>