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AE0" w:rsidRPr="00247AE0" w:rsidRDefault="00247AE0" w:rsidP="00127A6C">
      <w:pPr>
        <w:rPr>
          <w:rFonts w:ascii="Arial" w:hAnsi="Arial" w:cs="Arial"/>
        </w:rPr>
      </w:pPr>
      <w:r w:rsidRPr="00247AE0">
        <w:rPr>
          <w:rFonts w:ascii="Arial" w:hAnsi="Arial" w:cs="Arial"/>
          <w:u w:val="single"/>
        </w:rPr>
        <w:t xml:space="preserve">CLASE N°3  </w:t>
      </w:r>
      <w:r w:rsidRPr="00247AE0">
        <w:rPr>
          <w:rFonts w:ascii="Arial" w:hAnsi="Arial" w:cs="Arial"/>
        </w:rPr>
        <w:t xml:space="preserve">                                                               </w:t>
      </w:r>
      <w:r w:rsidRPr="00247AE0">
        <w:rPr>
          <w:rFonts w:ascii="Arial" w:hAnsi="Arial" w:cs="Arial"/>
          <w:b/>
          <w:color w:val="00B050"/>
        </w:rPr>
        <w:t>FECHA DE ENTREGA: 11 /09 /2020</w:t>
      </w:r>
    </w:p>
    <w:p w:rsidR="00127A6C" w:rsidRPr="00247AE0" w:rsidRDefault="00247AE0" w:rsidP="00247AE0">
      <w:pPr>
        <w:spacing w:line="360" w:lineRule="auto"/>
        <w:jc w:val="both"/>
        <w:rPr>
          <w:rFonts w:ascii="Arial" w:hAnsi="Arial" w:cs="Arial"/>
        </w:rPr>
      </w:pPr>
      <w:r>
        <w:rPr>
          <w:rFonts w:ascii="Arial" w:hAnsi="Arial" w:cs="Arial"/>
        </w:rPr>
        <w:t>Tema</w:t>
      </w:r>
      <w:r w:rsidR="00127A6C" w:rsidRPr="00247AE0">
        <w:rPr>
          <w:rFonts w:ascii="Arial" w:hAnsi="Arial" w:cs="Arial"/>
        </w:rPr>
        <w:t xml:space="preserve">: </w:t>
      </w:r>
      <w:r w:rsidR="00127A6C" w:rsidRPr="00247AE0">
        <w:rPr>
          <w:rFonts w:ascii="Arial" w:hAnsi="Arial" w:cs="Arial"/>
        </w:rPr>
        <w:t>Origen de la producción de lana en Chubut</w:t>
      </w:r>
    </w:p>
    <w:p w:rsidR="00002537" w:rsidRPr="00247AE0" w:rsidRDefault="00127A6C" w:rsidP="00E114F1">
      <w:pPr>
        <w:spacing w:line="360" w:lineRule="auto"/>
        <w:jc w:val="both"/>
        <w:rPr>
          <w:rFonts w:ascii="Arial" w:hAnsi="Arial" w:cs="Arial"/>
        </w:rPr>
      </w:pPr>
      <w:r w:rsidRPr="00247AE0">
        <w:rPr>
          <w:rFonts w:ascii="Arial" w:hAnsi="Arial" w:cs="Arial"/>
        </w:rPr>
        <w:t xml:space="preserve">Objetivos: </w:t>
      </w:r>
      <w:r w:rsidRPr="00247AE0">
        <w:rPr>
          <w:rFonts w:ascii="Arial" w:hAnsi="Arial" w:cs="Arial"/>
        </w:rPr>
        <w:t>Que los/las estudiantes logren conocer el origen, evolución y desafíos en el proceso de producción de lana.</w:t>
      </w:r>
    </w:p>
    <w:p w:rsidR="00127A6C" w:rsidRPr="000A3315" w:rsidRDefault="00572DD4" w:rsidP="00F368E3">
      <w:pPr>
        <w:spacing w:line="360" w:lineRule="auto"/>
        <w:ind w:firstLine="708"/>
        <w:jc w:val="both"/>
        <w:rPr>
          <w:rFonts w:ascii="Arial" w:hAnsi="Arial" w:cs="Arial"/>
          <w:b/>
          <w:i/>
          <w:sz w:val="24"/>
          <w:szCs w:val="24"/>
        </w:rPr>
      </w:pPr>
      <w:r w:rsidRPr="000A3315">
        <w:rPr>
          <w:rFonts w:ascii="Arial" w:hAnsi="Arial" w:cs="Arial"/>
          <w:b/>
          <w:i/>
          <w:sz w:val="24"/>
          <w:szCs w:val="24"/>
        </w:rPr>
        <w:t xml:space="preserve">Nuestra provincia cuenta con variados procesos  de producción. </w:t>
      </w:r>
      <w:r w:rsidR="00E114F1" w:rsidRPr="000A3315">
        <w:rPr>
          <w:rFonts w:ascii="Arial" w:hAnsi="Arial" w:cs="Arial"/>
          <w:b/>
          <w:i/>
          <w:sz w:val="24"/>
          <w:szCs w:val="24"/>
        </w:rPr>
        <w:t>En esta ocasión  nos dedicaremos a conocer el proceso de obtención de lana de oveja de nuestra región.</w:t>
      </w:r>
    </w:p>
    <w:p w:rsidR="00136523" w:rsidRPr="00136523" w:rsidRDefault="00136523" w:rsidP="00E114F1">
      <w:pPr>
        <w:spacing w:line="360" w:lineRule="auto"/>
        <w:jc w:val="both"/>
        <w:rPr>
          <w:rFonts w:ascii="Arial" w:hAnsi="Arial" w:cs="Arial"/>
          <w:i/>
          <w:color w:val="4F81BD" w:themeColor="accent1"/>
        </w:rPr>
      </w:pPr>
      <w:r>
        <w:rPr>
          <w:rFonts w:ascii="Arial" w:hAnsi="Arial" w:cs="Arial"/>
          <w:i/>
          <w:noProof/>
          <w:color w:val="4F81BD" w:themeColor="accent1"/>
          <w:lang w:eastAsia="es-AR"/>
        </w:rPr>
        <w:drawing>
          <wp:inline distT="0" distB="0" distL="0" distR="0">
            <wp:extent cx="5495925" cy="2790825"/>
            <wp:effectExtent l="171450" t="171450" r="390525" b="37147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5495925" cy="2790825"/>
                    </a:xfrm>
                    <a:prstGeom prst="rect">
                      <a:avLst/>
                    </a:prstGeom>
                    <a:ln>
                      <a:noFill/>
                    </a:ln>
                    <a:effectLst>
                      <a:outerShdw blurRad="292100" dist="139700" dir="2700000" algn="tl" rotWithShape="0">
                        <a:srgbClr val="333333">
                          <a:alpha val="65000"/>
                        </a:srgbClr>
                      </a:outerShdw>
                    </a:effectLst>
                  </pic:spPr>
                </pic:pic>
              </a:graphicData>
            </a:graphic>
          </wp:inline>
        </w:drawing>
      </w:r>
    </w:p>
    <w:p w:rsidR="00652ABE" w:rsidRPr="00652ABE" w:rsidRDefault="00652ABE" w:rsidP="00652ABE">
      <w:pPr>
        <w:rPr>
          <w:rFonts w:ascii="Arial" w:hAnsi="Arial" w:cs="Arial"/>
          <w:b/>
          <w:u w:val="single"/>
        </w:rPr>
      </w:pPr>
      <w:r w:rsidRPr="00652ABE">
        <w:rPr>
          <w:rFonts w:ascii="Arial" w:hAnsi="Arial" w:cs="Arial"/>
          <w:b/>
          <w:u w:val="single"/>
        </w:rPr>
        <w:t>Actividad</w:t>
      </w:r>
    </w:p>
    <w:p w:rsidR="00652ABE" w:rsidRPr="00652ABE" w:rsidRDefault="00652ABE" w:rsidP="00652ABE">
      <w:pPr>
        <w:rPr>
          <w:rFonts w:ascii="Arial" w:hAnsi="Arial" w:cs="Arial"/>
        </w:rPr>
      </w:pPr>
      <w:r w:rsidRPr="00652ABE">
        <w:rPr>
          <w:rFonts w:ascii="Arial" w:hAnsi="Arial" w:cs="Arial"/>
        </w:rPr>
        <w:t>a-Leer con atención el material de lectura, recibido.</w:t>
      </w:r>
    </w:p>
    <w:p w:rsidR="00652ABE" w:rsidRPr="00652ABE" w:rsidRDefault="00136523" w:rsidP="00652ABE">
      <w:pPr>
        <w:rPr>
          <w:rFonts w:ascii="Arial" w:hAnsi="Arial" w:cs="Arial"/>
        </w:rPr>
      </w:pPr>
      <w:r>
        <w:rPr>
          <w:rFonts w:ascii="Arial" w:hAnsi="Arial" w:cs="Arial"/>
        </w:rPr>
        <w:t>b-R</w:t>
      </w:r>
      <w:r w:rsidR="00652ABE" w:rsidRPr="00652ABE">
        <w:rPr>
          <w:rFonts w:ascii="Arial" w:hAnsi="Arial" w:cs="Arial"/>
        </w:rPr>
        <w:t>esponder a las siguientes preguntas</w:t>
      </w:r>
    </w:p>
    <w:p w:rsidR="00652ABE" w:rsidRPr="00652ABE" w:rsidRDefault="00652ABE" w:rsidP="00652ABE">
      <w:pPr>
        <w:rPr>
          <w:rFonts w:ascii="Arial" w:hAnsi="Arial" w:cs="Arial"/>
        </w:rPr>
      </w:pPr>
      <w:r w:rsidRPr="00136523">
        <w:rPr>
          <w:rFonts w:ascii="Arial" w:hAnsi="Arial" w:cs="Arial"/>
          <w:color w:val="00B050"/>
        </w:rPr>
        <w:t>1</w:t>
      </w:r>
      <w:r w:rsidRPr="00652ABE">
        <w:rPr>
          <w:rFonts w:ascii="Arial" w:hAnsi="Arial" w:cs="Arial"/>
        </w:rPr>
        <w:t>- Teniendo en cuenta el origen y evolución del proceso de obtención de lana. En la década de 1970. ¿Cuál fue el impacto social que generó la industria textil en nuestra región?</w:t>
      </w:r>
    </w:p>
    <w:p w:rsidR="00652ABE" w:rsidRPr="00652ABE" w:rsidRDefault="00652ABE" w:rsidP="00652ABE">
      <w:pPr>
        <w:rPr>
          <w:rFonts w:ascii="Arial" w:hAnsi="Arial" w:cs="Arial"/>
        </w:rPr>
      </w:pPr>
      <w:r w:rsidRPr="00136523">
        <w:rPr>
          <w:rFonts w:ascii="Arial" w:hAnsi="Arial" w:cs="Arial"/>
          <w:color w:val="00B050"/>
        </w:rPr>
        <w:t>2</w:t>
      </w:r>
      <w:r w:rsidRPr="00652ABE">
        <w:rPr>
          <w:rFonts w:ascii="Arial" w:hAnsi="Arial" w:cs="Arial"/>
        </w:rPr>
        <w:t>- ¿Cuáles son los principales factores que en los últimos años, afectaron esta actividad productiva?</w:t>
      </w:r>
    </w:p>
    <w:p w:rsidR="00652ABE" w:rsidRPr="00652ABE" w:rsidRDefault="00652ABE" w:rsidP="00652ABE">
      <w:pPr>
        <w:rPr>
          <w:rFonts w:ascii="Arial" w:hAnsi="Arial" w:cs="Arial"/>
        </w:rPr>
      </w:pPr>
      <w:r w:rsidRPr="00136523">
        <w:rPr>
          <w:rFonts w:ascii="Arial" w:hAnsi="Arial" w:cs="Arial"/>
          <w:color w:val="00B050"/>
        </w:rPr>
        <w:lastRenderedPageBreak/>
        <w:t>3</w:t>
      </w:r>
      <w:r w:rsidRPr="00652ABE">
        <w:rPr>
          <w:rFonts w:ascii="Arial" w:hAnsi="Arial" w:cs="Arial"/>
        </w:rPr>
        <w:t>- Actualmente. ¿Qué ocurre con respecto a los procesos y técnicas productivas llevadas a cabo?</w:t>
      </w:r>
    </w:p>
    <w:p w:rsidR="00E114F1" w:rsidRDefault="00652ABE" w:rsidP="00652ABE">
      <w:pPr>
        <w:rPr>
          <w:rFonts w:ascii="Arial" w:hAnsi="Arial" w:cs="Arial"/>
        </w:rPr>
      </w:pPr>
      <w:r w:rsidRPr="00136523">
        <w:rPr>
          <w:rFonts w:ascii="Arial" w:hAnsi="Arial" w:cs="Arial"/>
          <w:color w:val="00B050"/>
        </w:rPr>
        <w:t>4</w:t>
      </w:r>
      <w:r w:rsidRPr="00652ABE">
        <w:rPr>
          <w:rFonts w:ascii="Arial" w:hAnsi="Arial" w:cs="Arial"/>
        </w:rPr>
        <w:t xml:space="preserve">- Confeccionar un </w:t>
      </w:r>
      <w:r w:rsidRPr="008A134E">
        <w:rPr>
          <w:rFonts w:ascii="Arial" w:hAnsi="Arial" w:cs="Arial"/>
          <w:b/>
        </w:rPr>
        <w:t>glosario</w:t>
      </w:r>
      <w:r w:rsidRPr="00652ABE">
        <w:rPr>
          <w:rFonts w:ascii="Arial" w:hAnsi="Arial" w:cs="Arial"/>
        </w:rPr>
        <w:t xml:space="preserve"> con las palabras que cuyo significado  desconozcan.</w:t>
      </w:r>
    </w:p>
    <w:p w:rsidR="000A3315" w:rsidRDefault="000A3315" w:rsidP="00652ABE">
      <w:pPr>
        <w:rPr>
          <w:rFonts w:ascii="Arial" w:hAnsi="Arial" w:cs="Arial"/>
        </w:rPr>
      </w:pPr>
    </w:p>
    <w:p w:rsidR="000A3315" w:rsidRDefault="00F368E3" w:rsidP="00652ABE">
      <w:pPr>
        <w:rPr>
          <w:rFonts w:ascii="Arial" w:hAnsi="Arial" w:cs="Arial"/>
          <w:u w:val="single"/>
        </w:rPr>
      </w:pPr>
      <w:r>
        <w:rPr>
          <w:rFonts w:ascii="Arial" w:hAnsi="Arial" w:cs="Arial"/>
          <w:noProof/>
          <w:lang w:eastAsia="es-AR"/>
        </w:rPr>
        <w:drawing>
          <wp:inline distT="0" distB="0" distL="0" distR="0">
            <wp:extent cx="819150" cy="1066800"/>
            <wp:effectExtent l="171450" t="171450" r="381000" b="3619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9">
                      <a:extLst>
                        <a:ext uri="{28A0092B-C50C-407E-A947-70E740481C1C}">
                          <a14:useLocalDpi xmlns:a14="http://schemas.microsoft.com/office/drawing/2010/main" val="0"/>
                        </a:ext>
                      </a:extLst>
                    </a:blip>
                    <a:stretch>
                      <a:fillRect/>
                    </a:stretch>
                  </pic:blipFill>
                  <pic:spPr>
                    <a:xfrm>
                      <a:off x="0" y="0"/>
                      <a:ext cx="819150" cy="1066800"/>
                    </a:xfrm>
                    <a:prstGeom prst="rect">
                      <a:avLst/>
                    </a:prstGeom>
                    <a:ln>
                      <a:noFill/>
                    </a:ln>
                    <a:effectLst>
                      <a:outerShdw blurRad="292100" dist="139700" dir="2700000" algn="tl" rotWithShape="0">
                        <a:srgbClr val="333333">
                          <a:alpha val="65000"/>
                        </a:srgbClr>
                      </a:outerShdw>
                    </a:effectLst>
                  </pic:spPr>
                </pic:pic>
              </a:graphicData>
            </a:graphic>
          </wp:inline>
        </w:drawing>
      </w:r>
      <w:r>
        <w:rPr>
          <w:rFonts w:ascii="Arial" w:hAnsi="Arial" w:cs="Arial"/>
        </w:rPr>
        <w:t xml:space="preserve">           </w:t>
      </w:r>
      <w:r w:rsidR="000A3315" w:rsidRPr="002448E8">
        <w:rPr>
          <w:rFonts w:ascii="Arial" w:hAnsi="Arial" w:cs="Arial"/>
          <w:color w:val="00B050"/>
          <w:u w:val="single"/>
        </w:rPr>
        <w:t>MATERIAL DE LECTURA</w:t>
      </w:r>
    </w:p>
    <w:p w:rsidR="002448E8" w:rsidRPr="00590C4D" w:rsidRDefault="002448E8" w:rsidP="002448E8">
      <w:pPr>
        <w:spacing w:line="360" w:lineRule="auto"/>
        <w:jc w:val="both"/>
        <w:rPr>
          <w:rFonts w:ascii="Arial" w:hAnsi="Arial" w:cs="Arial"/>
          <w:b/>
        </w:rPr>
      </w:pPr>
      <w:r w:rsidRPr="00590C4D">
        <w:rPr>
          <w:rFonts w:ascii="Arial" w:hAnsi="Arial" w:cs="Arial"/>
          <w:b/>
        </w:rPr>
        <w:t>PERFIL PRODUCTIVO EN CHUBUT</w:t>
      </w:r>
    </w:p>
    <w:p w:rsidR="002448E8" w:rsidRPr="002448E8" w:rsidRDefault="002448E8" w:rsidP="002448E8">
      <w:pPr>
        <w:spacing w:line="360" w:lineRule="auto"/>
        <w:ind w:firstLine="708"/>
        <w:jc w:val="both"/>
        <w:rPr>
          <w:rFonts w:ascii="Arial" w:hAnsi="Arial" w:cs="Arial"/>
        </w:rPr>
      </w:pPr>
      <w:r w:rsidRPr="002448E8">
        <w:rPr>
          <w:rFonts w:ascii="Arial" w:hAnsi="Arial" w:cs="Arial"/>
        </w:rPr>
        <w:t>El complejo lanero posee una larga tradición en la Patagonia Sur y en particular en Chubut. La provincia ocupa el primer lugar en la producción, procesamiento y exportación de lana de la Argentina y se destaca por su prod</w:t>
      </w:r>
      <w:r>
        <w:rPr>
          <w:rFonts w:ascii="Arial" w:hAnsi="Arial" w:cs="Arial"/>
        </w:rPr>
        <w:t xml:space="preserve">ucción de lanas de raza </w:t>
      </w:r>
      <w:r w:rsidRPr="002448E8">
        <w:rPr>
          <w:rFonts w:ascii="Arial" w:hAnsi="Arial" w:cs="Arial"/>
        </w:rPr>
        <w:t xml:space="preserve">merino </w:t>
      </w:r>
      <w:r w:rsidRPr="002448E8">
        <w:rPr>
          <w:rFonts w:ascii="Arial" w:hAnsi="Arial" w:cs="Arial"/>
        </w:rPr>
        <w:t>apreciadas en el mercado mundial por su excelente desempeño para la utilización en vestimentas de alta costura.  La amplia cobertura geográfica que presentan las fases primarias de una actividad en la que aún abundan los sistemas de explotación extensiva, otorgan al complejo lanero un rol estratégico para Chubut. En particular, la producción ovina constituye la principal actividad económica de la Meseta Central, un territorio extenso y escasamente habitado de la provincia.</w:t>
      </w:r>
    </w:p>
    <w:p w:rsidR="002448E8" w:rsidRPr="002448E8" w:rsidRDefault="002448E8" w:rsidP="002448E8">
      <w:pPr>
        <w:spacing w:line="360" w:lineRule="auto"/>
        <w:ind w:firstLine="708"/>
        <w:jc w:val="both"/>
        <w:rPr>
          <w:rFonts w:ascii="Arial" w:hAnsi="Arial" w:cs="Arial"/>
        </w:rPr>
      </w:pPr>
      <w:r w:rsidRPr="002448E8">
        <w:rPr>
          <w:rFonts w:ascii="Arial" w:hAnsi="Arial" w:cs="Arial"/>
        </w:rPr>
        <w:t>Existen además en Chubut un conjunto de empresas textiles cuyo origen se remonta al establecimiento del régimen de promoción industrial de la Patagonia en la década del setenta del siglo pasado. Ubicadas principalmente en la ciudad de Trelew, las empresas del sector se especializan en el procesamiento de lana.</w:t>
      </w:r>
    </w:p>
    <w:p w:rsidR="002448E8" w:rsidRPr="002448E8" w:rsidRDefault="002448E8" w:rsidP="002448E8">
      <w:pPr>
        <w:spacing w:line="360" w:lineRule="auto"/>
        <w:ind w:firstLine="708"/>
        <w:jc w:val="both"/>
        <w:rPr>
          <w:rFonts w:ascii="Arial" w:hAnsi="Arial" w:cs="Arial"/>
          <w:i/>
        </w:rPr>
      </w:pPr>
      <w:r w:rsidRPr="002448E8">
        <w:rPr>
          <w:rFonts w:ascii="Arial" w:hAnsi="Arial" w:cs="Arial"/>
          <w:i/>
        </w:rPr>
        <w:t>El polo textil de Trelew-Rawson concentra sus actividades en las fases iniciales de lavado y peinado de lana, procesando aproximadamente el 95% de la lana del país (CORFO; 2015). En los últimos años la actividad textil del Chubut muestra una tendencia decreciente afectada para la baja en las existencias ovinas de la provincia.</w:t>
      </w:r>
    </w:p>
    <w:p w:rsidR="002448E8" w:rsidRPr="00590C4D" w:rsidRDefault="002448E8" w:rsidP="00590C4D">
      <w:pPr>
        <w:spacing w:line="360" w:lineRule="auto"/>
        <w:ind w:firstLine="708"/>
        <w:jc w:val="both"/>
        <w:rPr>
          <w:rFonts w:ascii="Arial" w:hAnsi="Arial" w:cs="Arial"/>
        </w:rPr>
      </w:pPr>
      <w:r w:rsidRPr="00590C4D">
        <w:rPr>
          <w:rFonts w:ascii="Arial" w:hAnsi="Arial" w:cs="Arial"/>
        </w:rPr>
        <w:lastRenderedPageBreak/>
        <w:t>La desertificación y el exceso de pastoreos, las sequías y eventos extraordinarios como las cenizas volcánicas del Chaitén 2008 y Puyehue 2011, dieron por resultado una baja de la producción que coloca a las firmas procesadoras de lana en situación de exceso de capacidad.</w:t>
      </w:r>
    </w:p>
    <w:p w:rsidR="002448E8" w:rsidRPr="00590C4D" w:rsidRDefault="002448E8" w:rsidP="00590C4D">
      <w:pPr>
        <w:spacing w:line="360" w:lineRule="auto"/>
        <w:jc w:val="both"/>
        <w:rPr>
          <w:rFonts w:ascii="Arial" w:hAnsi="Arial" w:cs="Arial"/>
          <w:b/>
        </w:rPr>
      </w:pPr>
      <w:r w:rsidRPr="00590C4D">
        <w:rPr>
          <w:rFonts w:ascii="Arial" w:hAnsi="Arial" w:cs="Arial"/>
          <w:b/>
        </w:rPr>
        <w:t>Orígenes y evolución de la actividad</w:t>
      </w:r>
    </w:p>
    <w:p w:rsidR="002448E8" w:rsidRPr="00590C4D" w:rsidRDefault="002448E8" w:rsidP="00590C4D">
      <w:pPr>
        <w:spacing w:line="360" w:lineRule="auto"/>
        <w:ind w:firstLine="708"/>
        <w:jc w:val="both"/>
        <w:rPr>
          <w:rFonts w:ascii="Arial" w:hAnsi="Arial" w:cs="Arial"/>
        </w:rPr>
      </w:pPr>
      <w:r w:rsidRPr="00590C4D">
        <w:rPr>
          <w:rFonts w:ascii="Arial" w:hAnsi="Arial" w:cs="Arial"/>
        </w:rPr>
        <w:t>En Chubut el origen de la producción lanera se remonta hasta finales del siglo XIX, cuando el auge agrícola y del vacuno en la Pampa Húmeda condujo al desplazamiento del ovino a las áreas más alejadas del puerto de Buenos Aires.</w:t>
      </w:r>
    </w:p>
    <w:p w:rsidR="002448E8" w:rsidRPr="00590C4D" w:rsidRDefault="002448E8" w:rsidP="00590C4D">
      <w:pPr>
        <w:spacing w:line="360" w:lineRule="auto"/>
        <w:ind w:firstLine="708"/>
        <w:jc w:val="both"/>
        <w:rPr>
          <w:rFonts w:ascii="Arial" w:hAnsi="Arial" w:cs="Arial"/>
        </w:rPr>
      </w:pPr>
      <w:r w:rsidRPr="00590C4D">
        <w:rPr>
          <w:rFonts w:ascii="Arial" w:hAnsi="Arial" w:cs="Arial"/>
        </w:rPr>
        <w:t>En esta época, el negocio ovino experimentó una gran prosperidad en la Patagonia de la mano del buen estado de los campos para el pastoreo, el acceso a tierras fiscales sin alambrados y el bajo precio de los jornales. Los rebaños mantuvieron un progresivo aumento y el ganado ovino en Chubut pasó de 47 mil cabezas en 1895 a más de 2,1 millones en 1908, según consta en los Censos Nacionales Agropecuarios.</w:t>
      </w:r>
    </w:p>
    <w:p w:rsidR="002448E8" w:rsidRPr="00590C4D" w:rsidRDefault="002448E8" w:rsidP="00590C4D">
      <w:pPr>
        <w:spacing w:line="360" w:lineRule="auto"/>
        <w:ind w:firstLine="708"/>
        <w:jc w:val="both"/>
        <w:rPr>
          <w:rFonts w:ascii="Arial" w:hAnsi="Arial" w:cs="Arial"/>
        </w:rPr>
      </w:pPr>
      <w:r w:rsidRPr="00590C4D">
        <w:rPr>
          <w:rFonts w:ascii="Arial" w:hAnsi="Arial" w:cs="Arial"/>
        </w:rPr>
        <w:t>Durante la primera mitad del siglo XX, la expansión de la actividad lanera trajo consigo también el surgimiento de los primeros proyectos de industrialización. Los propios productores laneros buscaron obtener mejores precios que los que le brindaban los mercados de exportación a partir de la industrialización de la lana.</w:t>
      </w:r>
    </w:p>
    <w:p w:rsidR="002448E8" w:rsidRPr="002448E8" w:rsidRDefault="002448E8" w:rsidP="00590C4D">
      <w:pPr>
        <w:spacing w:line="360" w:lineRule="auto"/>
        <w:ind w:firstLine="708"/>
        <w:jc w:val="both"/>
        <w:rPr>
          <w:rFonts w:ascii="Arial" w:hAnsi="Arial" w:cs="Arial"/>
          <w:i/>
        </w:rPr>
      </w:pPr>
      <w:r w:rsidRPr="00590C4D">
        <w:rPr>
          <w:rFonts w:ascii="Arial" w:hAnsi="Arial" w:cs="Arial"/>
        </w:rPr>
        <w:t xml:space="preserve">En Chubut, la industria textil experimentó una considerable expansión hacia la década de 1970. La creación del Parque Industrial Trelew (PIT) mediante el Decreto N°05 implicó el acceso a diversos beneficios impositivos y de promoción industrial (Ley 21.608; Decretos 2.332 y 2.333) para las empresas del sector. Las primeras radicaciones de empresas </w:t>
      </w:r>
      <w:r w:rsidRPr="002448E8">
        <w:rPr>
          <w:rFonts w:ascii="Arial" w:hAnsi="Arial" w:cs="Arial"/>
          <w:i/>
        </w:rPr>
        <w:t>correspondieron a la industria textil sintética. Numerosas empresas trasladaron su actividad a la provincia, transformándose en importantes generadores de empleo para la región13.</w:t>
      </w:r>
    </w:p>
    <w:p w:rsidR="002448E8" w:rsidRPr="00590C4D" w:rsidRDefault="002448E8" w:rsidP="00590C4D">
      <w:pPr>
        <w:spacing w:line="360" w:lineRule="auto"/>
        <w:ind w:firstLine="708"/>
        <w:jc w:val="both"/>
        <w:rPr>
          <w:rFonts w:ascii="Arial" w:hAnsi="Arial" w:cs="Arial"/>
        </w:rPr>
      </w:pPr>
      <w:r w:rsidRPr="00590C4D">
        <w:rPr>
          <w:rFonts w:ascii="Arial" w:hAnsi="Arial" w:cs="Arial"/>
        </w:rPr>
        <w:t>Posteriormente, en la década de 1980, se registra una importante expansión de la industria lanera. Se abrieron lavaderos y se instalaron peinadurías de lana, que buscaron aprovechar la disponibilidad y calidad de la materia prima en la zona. La actividad de estas empresas se mantiene hasta la actualidad, siendo el del Chubut el Polo Textil Lanero más importante del país.</w:t>
      </w:r>
    </w:p>
    <w:p w:rsidR="002448E8" w:rsidRPr="00590C4D" w:rsidRDefault="002448E8" w:rsidP="00590C4D">
      <w:pPr>
        <w:spacing w:line="360" w:lineRule="auto"/>
        <w:ind w:firstLine="708"/>
        <w:jc w:val="both"/>
        <w:rPr>
          <w:rFonts w:ascii="Arial" w:hAnsi="Arial" w:cs="Arial"/>
        </w:rPr>
      </w:pPr>
      <w:r w:rsidRPr="00590C4D">
        <w:rPr>
          <w:rFonts w:ascii="Arial" w:hAnsi="Arial" w:cs="Arial"/>
        </w:rPr>
        <w:lastRenderedPageBreak/>
        <w:t>En la última década del siglo XX, la eliminación de los regímenes de promoción industrial, la sobrevaluación del peso argentino y la apertura económica desencadenaron el cierre de industrias y el súbito crecimiento del desempleo.</w:t>
      </w:r>
    </w:p>
    <w:p w:rsidR="002448E8" w:rsidRPr="00590C4D" w:rsidRDefault="002448E8" w:rsidP="00590C4D">
      <w:pPr>
        <w:spacing w:line="360" w:lineRule="auto"/>
        <w:ind w:firstLine="708"/>
        <w:jc w:val="both"/>
        <w:rPr>
          <w:rFonts w:ascii="Arial" w:hAnsi="Arial" w:cs="Arial"/>
        </w:rPr>
      </w:pPr>
      <w:r w:rsidRPr="00590C4D">
        <w:rPr>
          <w:rFonts w:ascii="Arial" w:hAnsi="Arial" w:cs="Arial"/>
        </w:rPr>
        <w:t xml:space="preserve">Alrededor de 23 empresas cerraron sus plantas dejando miles de personas sin empleo. En diciembre de 2001 el sector textil llegó a contar con sólo 730 empleados, siendo este el menor nivel registrado desde la creación del Parque Industrial de Trelew (PIT). </w:t>
      </w:r>
    </w:p>
    <w:p w:rsidR="002448E8" w:rsidRPr="00590C4D" w:rsidRDefault="002448E8" w:rsidP="00590C4D">
      <w:pPr>
        <w:spacing w:line="360" w:lineRule="auto"/>
        <w:ind w:firstLine="708"/>
        <w:jc w:val="both"/>
        <w:rPr>
          <w:rFonts w:ascii="Arial" w:hAnsi="Arial" w:cs="Arial"/>
        </w:rPr>
      </w:pPr>
      <w:r w:rsidRPr="00590C4D">
        <w:rPr>
          <w:rFonts w:ascii="Arial" w:hAnsi="Arial" w:cs="Arial"/>
        </w:rPr>
        <w:t>La reactivación industrial comenzó a perfilarse en el segundo semestre de 2002. Desde entonces el Parque Industrial de Trelew afronta altibajos con una tendencia general decreciente para la industria textil y de fibras naturales como la lana y las fibras de mohair y guanaco.</w:t>
      </w:r>
    </w:p>
    <w:p w:rsidR="002448E8" w:rsidRPr="00590C4D" w:rsidRDefault="002448E8" w:rsidP="00590C4D">
      <w:pPr>
        <w:spacing w:line="360" w:lineRule="auto"/>
        <w:ind w:firstLine="708"/>
        <w:jc w:val="both"/>
        <w:rPr>
          <w:rFonts w:ascii="Arial" w:hAnsi="Arial" w:cs="Arial"/>
        </w:rPr>
      </w:pPr>
      <w:r w:rsidRPr="00590C4D">
        <w:rPr>
          <w:rFonts w:ascii="Arial" w:hAnsi="Arial" w:cs="Arial"/>
        </w:rPr>
        <w:t>La mayor cantidad de cabezas ovinas se encuentran en la región suroeste de la provincia debido a las mejores condiciones agroambientales que presenta la zona.</w:t>
      </w:r>
    </w:p>
    <w:p w:rsidR="002448E8" w:rsidRPr="00590C4D" w:rsidRDefault="002448E8" w:rsidP="00590C4D">
      <w:pPr>
        <w:spacing w:line="360" w:lineRule="auto"/>
        <w:jc w:val="both"/>
        <w:rPr>
          <w:rFonts w:ascii="Arial" w:hAnsi="Arial" w:cs="Arial"/>
          <w:b/>
        </w:rPr>
      </w:pPr>
      <w:r w:rsidRPr="00590C4D">
        <w:rPr>
          <w:rFonts w:ascii="Arial" w:hAnsi="Arial" w:cs="Arial"/>
          <w:b/>
        </w:rPr>
        <w:t>La Industria Textil</w:t>
      </w:r>
    </w:p>
    <w:p w:rsidR="002448E8" w:rsidRPr="00590C4D" w:rsidRDefault="002448E8" w:rsidP="00590C4D">
      <w:pPr>
        <w:spacing w:line="360" w:lineRule="auto"/>
        <w:ind w:firstLine="708"/>
        <w:jc w:val="both"/>
        <w:rPr>
          <w:rFonts w:ascii="Arial" w:hAnsi="Arial" w:cs="Arial"/>
        </w:rPr>
      </w:pPr>
      <w:r w:rsidRPr="00590C4D">
        <w:rPr>
          <w:rFonts w:ascii="Arial" w:hAnsi="Arial" w:cs="Arial"/>
        </w:rPr>
        <w:t>El parque industrial de Trelew, situado en el sector oeste de la ciudad sobre la Ruta Nacional N°25, es uno de los principales parques industriales de la provincia y el único que ha desarrollado una marcada especialización en actividades textiles en Chubut.</w:t>
      </w:r>
    </w:p>
    <w:p w:rsidR="002448E8" w:rsidRPr="00590C4D" w:rsidRDefault="002448E8" w:rsidP="00590C4D">
      <w:pPr>
        <w:spacing w:line="360" w:lineRule="auto"/>
        <w:ind w:firstLine="708"/>
        <w:jc w:val="both"/>
        <w:rPr>
          <w:rFonts w:ascii="Arial" w:hAnsi="Arial" w:cs="Arial"/>
        </w:rPr>
      </w:pPr>
      <w:r w:rsidRPr="00590C4D">
        <w:rPr>
          <w:rFonts w:ascii="Arial" w:hAnsi="Arial" w:cs="Arial"/>
        </w:rPr>
        <w:t>La industria lanera posee en la provincia etapas o grados de elaboración que cubren desde la barraca donde se acopia la lana sucia, lavado industrial y peinadurías industriales elaborándose lo que se denomina tops de lanas. En la provincia, la cadena de valor sólo llega hasta los eslabones de peinadurías; y, si bien existe cierta capacidad instalada en hilandería, prácticamente no se elaboran hilos.</w:t>
      </w:r>
    </w:p>
    <w:p w:rsidR="002448E8" w:rsidRPr="00590C4D" w:rsidRDefault="002448E8" w:rsidP="00590C4D">
      <w:pPr>
        <w:spacing w:line="360" w:lineRule="auto"/>
        <w:ind w:firstLine="708"/>
        <w:jc w:val="both"/>
        <w:rPr>
          <w:rFonts w:ascii="Arial" w:hAnsi="Arial" w:cs="Arial"/>
        </w:rPr>
      </w:pPr>
      <w:r w:rsidRPr="00590C4D">
        <w:rPr>
          <w:rFonts w:ascii="Arial" w:hAnsi="Arial" w:cs="Arial"/>
        </w:rPr>
        <w:t>Dentro del parque industrial se radican cuatro empresas peinadoras (especializadas en la producción y lavado de lanas) y cuatro barracas (acopio, clasificación y enfardelaje de lanas). Por su parte, fuera del Parque Industrial deTrelew se ubica una cooperativa creada sobre la base de una fábrica recuperada (ex lanera Austral).</w:t>
      </w:r>
    </w:p>
    <w:p w:rsidR="002448E8" w:rsidRPr="00590C4D" w:rsidRDefault="002448E8" w:rsidP="00590C4D">
      <w:pPr>
        <w:spacing w:line="360" w:lineRule="auto"/>
        <w:jc w:val="both"/>
        <w:rPr>
          <w:rFonts w:ascii="Arial" w:hAnsi="Arial" w:cs="Arial"/>
          <w:b/>
        </w:rPr>
      </w:pPr>
      <w:r w:rsidRPr="00590C4D">
        <w:rPr>
          <w:rFonts w:ascii="Arial" w:hAnsi="Arial" w:cs="Arial"/>
          <w:b/>
        </w:rPr>
        <w:t>Análisis tecnológico</w:t>
      </w:r>
    </w:p>
    <w:p w:rsidR="002448E8" w:rsidRPr="00590C4D" w:rsidRDefault="002448E8" w:rsidP="00590C4D">
      <w:pPr>
        <w:spacing w:line="360" w:lineRule="auto"/>
        <w:ind w:firstLine="708"/>
        <w:jc w:val="both"/>
        <w:rPr>
          <w:rFonts w:ascii="Arial" w:hAnsi="Arial" w:cs="Arial"/>
        </w:rPr>
      </w:pPr>
      <w:r w:rsidRPr="00590C4D">
        <w:rPr>
          <w:rFonts w:ascii="Arial" w:hAnsi="Arial" w:cs="Arial"/>
        </w:rPr>
        <w:t xml:space="preserve">La fase primaria de la producción de lana en la provincia se caracteriza por el predominio de los sistemas de producción extensivos. Esto implica la crianza y el </w:t>
      </w:r>
      <w:r w:rsidRPr="00590C4D">
        <w:rPr>
          <w:rFonts w:ascii="Arial" w:hAnsi="Arial" w:cs="Arial"/>
        </w:rPr>
        <w:lastRenderedPageBreak/>
        <w:t>pastoreo en campos alambrados. La esquila se realiza en los mismos campos una vez al año, antes o después del parto, a partir de la cual se obtiene la lana sucia (DNPR; 2016).</w:t>
      </w:r>
    </w:p>
    <w:p w:rsidR="002448E8" w:rsidRPr="00590C4D" w:rsidRDefault="002448E8" w:rsidP="00590C4D">
      <w:pPr>
        <w:spacing w:line="360" w:lineRule="auto"/>
        <w:ind w:firstLine="708"/>
        <w:jc w:val="both"/>
        <w:rPr>
          <w:rFonts w:ascii="Arial" w:hAnsi="Arial" w:cs="Arial"/>
        </w:rPr>
      </w:pPr>
      <w:r w:rsidRPr="00590C4D">
        <w:rPr>
          <w:rFonts w:ascii="Arial" w:hAnsi="Arial" w:cs="Arial"/>
        </w:rPr>
        <w:t>Los procesos y técnicas productivas en esta fase presentan en la actualidad importantes déficits en materia de eficiencia y manejo del ganado. La provincia enfrenta una variedad de dificultades que van desde el abandono y sub explotación de los campos, ineficaz gestión de los recursos hídricos, problemas en los sistemas de esquila y prensado de la lana, problemas para el control de depredadores y prácticas de destete y sistemas de diagnóstico de preñez ineficientes.</w:t>
      </w:r>
    </w:p>
    <w:p w:rsidR="002448E8" w:rsidRPr="00590C4D" w:rsidRDefault="002448E8" w:rsidP="00590C4D">
      <w:pPr>
        <w:spacing w:line="360" w:lineRule="auto"/>
        <w:ind w:firstLine="708"/>
        <w:jc w:val="both"/>
        <w:rPr>
          <w:rFonts w:ascii="Arial" w:hAnsi="Arial" w:cs="Arial"/>
        </w:rPr>
      </w:pPr>
      <w:r w:rsidRPr="00590C4D">
        <w:rPr>
          <w:rFonts w:ascii="Arial" w:hAnsi="Arial" w:cs="Arial"/>
        </w:rPr>
        <w:t>En particular se observa que los sistemas de esquila en la provincia tienen un amplio margen para su mejora tecnológica en vistas de mejorar la eficiencia de transporte de los fardos.</w:t>
      </w:r>
    </w:p>
    <w:p w:rsidR="002448E8" w:rsidRPr="00590C4D" w:rsidRDefault="002448E8" w:rsidP="00590C4D">
      <w:pPr>
        <w:spacing w:line="360" w:lineRule="auto"/>
        <w:ind w:firstLine="708"/>
        <w:jc w:val="both"/>
        <w:rPr>
          <w:rFonts w:ascii="Arial" w:hAnsi="Arial" w:cs="Arial"/>
        </w:rPr>
      </w:pPr>
      <w:r w:rsidRPr="00590C4D">
        <w:rPr>
          <w:rFonts w:ascii="Arial" w:hAnsi="Arial" w:cs="Arial"/>
        </w:rPr>
        <w:t>La genética y las prácticas de manejo constituyen los principales determinantes tecnológicos de la fase primaria de producción. El INTA cuenta con un vasto trabajo de apoyo y fomento a la tecnificación y mejora productiva de la producción lanera en la provincia, a partir del trabajo de la Estación Experimental Agropecuaria Chubut (en Trelew) y la Estación Experimental Agroforestal (en Esquel). El Instituto cuenta también con un Laboratorio de Lanas, donde se realizan análisis comerciales y de producción animal, con un Laboratorio de genética ovina y otro de Suelos y agua especializados en cuestiones agropecuarias. Además, el CCT-CENPAT, posee un conjunto de laboratorios e institutos de investigación con trabajo en áreas de genética animal, ecología de pastizales y suelos de ecosistemas patagónicos.</w:t>
      </w:r>
    </w:p>
    <w:p w:rsidR="002448E8" w:rsidRPr="00590C4D" w:rsidRDefault="002448E8" w:rsidP="00590C4D">
      <w:pPr>
        <w:spacing w:line="360" w:lineRule="auto"/>
        <w:ind w:firstLine="708"/>
        <w:jc w:val="both"/>
        <w:rPr>
          <w:rFonts w:ascii="Arial" w:hAnsi="Arial" w:cs="Arial"/>
        </w:rPr>
      </w:pPr>
      <w:r w:rsidRPr="00590C4D">
        <w:rPr>
          <w:rFonts w:ascii="Arial" w:hAnsi="Arial" w:cs="Arial"/>
        </w:rPr>
        <w:t>A pesar de que la provincia cuenta con una importante red de instituciones con trabajo y experiencia acumulada en materia de tecnología agropecuaria, las dificultades para transformar las prácticas tradicionales de los productores se han convertido a una importante barrera para la actividad. Cabe resaltar que las propias prácticas de manejo han influido también sobre los procesos de desertificación que padece la provincia. Por otra parte, los requisitos de explotación sustentables y cu</w:t>
      </w:r>
      <w:r w:rsidR="005A29B9">
        <w:rPr>
          <w:rFonts w:ascii="Arial" w:hAnsi="Arial" w:cs="Arial"/>
        </w:rPr>
        <w:t xml:space="preserve">idado animal son crecientemente </w:t>
      </w:r>
      <w:r w:rsidRPr="00590C4D">
        <w:rPr>
          <w:rFonts w:ascii="Arial" w:hAnsi="Arial" w:cs="Arial"/>
        </w:rPr>
        <w:t>requeridos por los principales demandantes internacionales de lana.</w:t>
      </w:r>
    </w:p>
    <w:p w:rsidR="002448E8" w:rsidRPr="00590C4D" w:rsidRDefault="002448E8" w:rsidP="00590C4D">
      <w:pPr>
        <w:spacing w:line="360" w:lineRule="auto"/>
        <w:ind w:firstLine="708"/>
        <w:jc w:val="both"/>
        <w:rPr>
          <w:rFonts w:ascii="Arial" w:hAnsi="Arial" w:cs="Arial"/>
        </w:rPr>
      </w:pPr>
      <w:r w:rsidRPr="00590C4D">
        <w:rPr>
          <w:rFonts w:ascii="Arial" w:hAnsi="Arial" w:cs="Arial"/>
        </w:rPr>
        <w:t xml:space="preserve">La producción de textiles sobre la base de fibras naturales suele considerarse una actividad tecnológicamente madura. A pesar de que la provincia posee lavanderías, no se han difundido aún las técnicas para el aprovechamiento de subproductos del proceso de </w:t>
      </w:r>
      <w:r w:rsidRPr="00590C4D">
        <w:rPr>
          <w:rFonts w:ascii="Arial" w:hAnsi="Arial" w:cs="Arial"/>
        </w:rPr>
        <w:lastRenderedPageBreak/>
        <w:t>lavado. Tal es el caso por ejemplo de la lanolina, un derivado de la grasa de la lana altamente demandado por la industria cosmética, para el</w:t>
      </w:r>
      <w:r w:rsidR="008A134E">
        <w:rPr>
          <w:rFonts w:ascii="Arial" w:hAnsi="Arial" w:cs="Arial"/>
        </w:rPr>
        <w:t xml:space="preserve"> cual se requiere maquinaria de </w:t>
      </w:r>
      <w:r w:rsidRPr="00590C4D">
        <w:rPr>
          <w:rFonts w:ascii="Arial" w:hAnsi="Arial" w:cs="Arial"/>
        </w:rPr>
        <w:t>centrifugado específica.</w:t>
      </w:r>
    </w:p>
    <w:p w:rsidR="002448E8" w:rsidRPr="00590C4D" w:rsidRDefault="002448E8" w:rsidP="00590C4D">
      <w:pPr>
        <w:spacing w:line="360" w:lineRule="auto"/>
        <w:ind w:firstLine="708"/>
        <w:jc w:val="both"/>
        <w:rPr>
          <w:rFonts w:ascii="Arial" w:hAnsi="Arial" w:cs="Arial"/>
        </w:rPr>
      </w:pPr>
      <w:r w:rsidRPr="00590C4D">
        <w:rPr>
          <w:rFonts w:ascii="Arial" w:hAnsi="Arial" w:cs="Arial"/>
        </w:rPr>
        <w:t>Posteriormente el cardado y peinado de la lana hasta la elaboración de los tops cuentan con importante presencia dentro de la provincia. No obstante, las etapas posteriores, vinculadas al teñido e hilado no se realizan prácticamente ni en la provincia ni en el país y constituyen el principal déficit de la fase industrial de la cadena de valor lanera. Estas etapas son relativamente intensivas en el uso de capital lo cual constituye la principal barrera a la entrada.</w:t>
      </w:r>
    </w:p>
    <w:p w:rsidR="002448E8" w:rsidRPr="00590C4D" w:rsidRDefault="002448E8" w:rsidP="00590C4D">
      <w:pPr>
        <w:spacing w:line="360" w:lineRule="auto"/>
        <w:ind w:firstLine="708"/>
        <w:jc w:val="both"/>
        <w:rPr>
          <w:rFonts w:ascii="Arial" w:hAnsi="Arial" w:cs="Arial"/>
        </w:rPr>
      </w:pPr>
      <w:r w:rsidRPr="00590C4D">
        <w:rPr>
          <w:rFonts w:ascii="Arial" w:hAnsi="Arial" w:cs="Arial"/>
        </w:rPr>
        <w:t>Los bienes de capital utilizados en el complejo son fundamentalmente extranjeros, provenientes de Europa (Italia y Alemania) y Asia (China y Japón). En la provincia, al igual que en el resto del país, el stock de maquinaria reviste una elevada antigüedad, lejos de los estándares de los más eficientes productores externos.</w:t>
      </w:r>
    </w:p>
    <w:p w:rsidR="002448E8" w:rsidRPr="005A29B9" w:rsidRDefault="002448E8" w:rsidP="00590C4D">
      <w:pPr>
        <w:spacing w:line="360" w:lineRule="auto"/>
        <w:jc w:val="both"/>
        <w:rPr>
          <w:rFonts w:ascii="Arial" w:hAnsi="Arial" w:cs="Arial"/>
          <w:b/>
        </w:rPr>
      </w:pPr>
      <w:r w:rsidRPr="005A29B9">
        <w:rPr>
          <w:rFonts w:ascii="Arial" w:hAnsi="Arial" w:cs="Arial"/>
          <w:b/>
        </w:rPr>
        <w:t>Principales problemáticas identificadas</w:t>
      </w:r>
    </w:p>
    <w:p w:rsidR="002448E8" w:rsidRPr="005A29B9" w:rsidRDefault="002448E8" w:rsidP="00590C4D">
      <w:pPr>
        <w:spacing w:line="360" w:lineRule="auto"/>
        <w:jc w:val="both"/>
        <w:rPr>
          <w:rFonts w:ascii="Arial" w:hAnsi="Arial" w:cs="Arial"/>
          <w:i/>
        </w:rPr>
      </w:pPr>
      <w:r w:rsidRPr="005A29B9">
        <w:rPr>
          <w:rFonts w:ascii="Arial" w:hAnsi="Arial" w:cs="Arial"/>
          <w:i/>
        </w:rPr>
        <w:t>Baja de la producción, desertificación y problemas ambientales</w:t>
      </w:r>
    </w:p>
    <w:p w:rsidR="002448E8" w:rsidRPr="00590C4D" w:rsidRDefault="002448E8" w:rsidP="00590C4D">
      <w:pPr>
        <w:spacing w:line="360" w:lineRule="auto"/>
        <w:ind w:firstLine="708"/>
        <w:jc w:val="both"/>
        <w:rPr>
          <w:rFonts w:ascii="Arial" w:hAnsi="Arial" w:cs="Arial"/>
        </w:rPr>
      </w:pPr>
      <w:r w:rsidRPr="00590C4D">
        <w:rPr>
          <w:rFonts w:ascii="Arial" w:hAnsi="Arial" w:cs="Arial"/>
        </w:rPr>
        <w:t>En los últimos años, la producción de lana y la cantidad de cabezas ovinas de la provincia mostraron una evolución contractiva de la mano de algunos problemas ambientales. La desertificación, el sobrepastoreo y competencia por el uso de la tierra tienen un importante impacto socioeconómico sobre un conjunto de localidades especializadas en la producción agropecuaria, en particular en la región de la Meseta Central.</w:t>
      </w:r>
    </w:p>
    <w:p w:rsidR="002448E8" w:rsidRPr="005A29B9" w:rsidRDefault="002448E8" w:rsidP="00590C4D">
      <w:pPr>
        <w:spacing w:line="360" w:lineRule="auto"/>
        <w:jc w:val="both"/>
        <w:rPr>
          <w:rFonts w:ascii="Arial" w:hAnsi="Arial" w:cs="Arial"/>
          <w:i/>
        </w:rPr>
      </w:pPr>
      <w:r w:rsidRPr="005A29B9">
        <w:rPr>
          <w:rFonts w:ascii="Arial" w:hAnsi="Arial" w:cs="Arial"/>
          <w:i/>
        </w:rPr>
        <w:t>Ineficiencias técnicas en la etapa primaria de producción</w:t>
      </w:r>
    </w:p>
    <w:p w:rsidR="002448E8" w:rsidRPr="00590C4D" w:rsidRDefault="002448E8" w:rsidP="00590C4D">
      <w:pPr>
        <w:spacing w:line="360" w:lineRule="auto"/>
        <w:ind w:firstLine="708"/>
        <w:jc w:val="both"/>
        <w:rPr>
          <w:rFonts w:ascii="Arial" w:hAnsi="Arial" w:cs="Arial"/>
        </w:rPr>
      </w:pPr>
      <w:r w:rsidRPr="00590C4D">
        <w:rPr>
          <w:rFonts w:ascii="Arial" w:hAnsi="Arial" w:cs="Arial"/>
        </w:rPr>
        <w:t>La provincia enfrenta una gran variedad de problemas en la etapa primaria de la producción que van desde el abandono y sub explotación de los campos, problemas en los sistemas de esquila y prensado de la lana, ineficaz control de depredadores, prácticas de destete y sistemas de diagnóstico de preñez ineficientes, que redundan en niveles de producción inferiores a los potenciales.</w:t>
      </w:r>
    </w:p>
    <w:p w:rsidR="002448E8" w:rsidRPr="005A29B9" w:rsidRDefault="002448E8" w:rsidP="00590C4D">
      <w:pPr>
        <w:spacing w:line="360" w:lineRule="auto"/>
        <w:jc w:val="both"/>
        <w:rPr>
          <w:rFonts w:ascii="Arial" w:hAnsi="Arial" w:cs="Arial"/>
          <w:i/>
        </w:rPr>
      </w:pPr>
      <w:r w:rsidRPr="005A29B9">
        <w:rPr>
          <w:rFonts w:ascii="Arial" w:hAnsi="Arial" w:cs="Arial"/>
          <w:i/>
        </w:rPr>
        <w:t>Escaso recambio generacional en el espacio rural</w:t>
      </w:r>
    </w:p>
    <w:p w:rsidR="002448E8" w:rsidRPr="00590C4D" w:rsidRDefault="002448E8" w:rsidP="00590C4D">
      <w:pPr>
        <w:spacing w:line="360" w:lineRule="auto"/>
        <w:ind w:firstLine="708"/>
        <w:jc w:val="both"/>
        <w:rPr>
          <w:rFonts w:ascii="Arial" w:hAnsi="Arial" w:cs="Arial"/>
        </w:rPr>
      </w:pPr>
      <w:r w:rsidRPr="00590C4D">
        <w:rPr>
          <w:rFonts w:ascii="Arial" w:hAnsi="Arial" w:cs="Arial"/>
        </w:rPr>
        <w:lastRenderedPageBreak/>
        <w:t>Las etapas primarias de producción son para la provincia estratégicas por su aporte a la cobertura geográfica de zonas alejadas y escasamente pobladas del territorio provincial. Sin embargo, se observa una escasa renovación generacional en el espacio rural que afecta la cobertura demográfica y el conocimiento productivo específico sobre la actividad.</w:t>
      </w:r>
    </w:p>
    <w:p w:rsidR="002448E8" w:rsidRPr="00590C4D" w:rsidRDefault="002448E8" w:rsidP="00590C4D">
      <w:pPr>
        <w:spacing w:line="360" w:lineRule="auto"/>
        <w:ind w:firstLine="708"/>
        <w:jc w:val="both"/>
        <w:rPr>
          <w:rFonts w:ascii="Arial" w:hAnsi="Arial" w:cs="Arial"/>
        </w:rPr>
      </w:pPr>
      <w:r w:rsidRPr="00590C4D">
        <w:rPr>
          <w:rFonts w:ascii="Arial" w:hAnsi="Arial" w:cs="Arial"/>
        </w:rPr>
        <w:t>La producción de lana en la provincia requiere de una política que atienda la tendencia decreciente en el nivel de calificación y tecnificación de la mano de obra rural, así también como el escaso interés de las nuevas generaciones en formarse y permanecer en el espacio rural.</w:t>
      </w:r>
    </w:p>
    <w:p w:rsidR="002448E8" w:rsidRPr="00590C4D" w:rsidRDefault="002448E8" w:rsidP="00590C4D">
      <w:pPr>
        <w:spacing w:line="360" w:lineRule="auto"/>
        <w:jc w:val="both"/>
        <w:rPr>
          <w:rFonts w:ascii="Arial" w:hAnsi="Arial" w:cs="Arial"/>
          <w:b/>
        </w:rPr>
      </w:pPr>
      <w:r w:rsidRPr="00590C4D">
        <w:rPr>
          <w:rFonts w:ascii="Arial" w:hAnsi="Arial" w:cs="Arial"/>
          <w:b/>
        </w:rPr>
        <w:t>Bajo valor agregado de la producción textil</w:t>
      </w:r>
    </w:p>
    <w:p w:rsidR="00652ABE" w:rsidRDefault="002448E8" w:rsidP="00590C4D">
      <w:pPr>
        <w:spacing w:line="360" w:lineRule="auto"/>
        <w:ind w:firstLine="708"/>
        <w:jc w:val="both"/>
        <w:rPr>
          <w:rFonts w:ascii="Arial" w:hAnsi="Arial" w:cs="Arial"/>
        </w:rPr>
      </w:pPr>
      <w:r w:rsidRPr="00590C4D">
        <w:rPr>
          <w:rFonts w:ascii="Arial" w:hAnsi="Arial" w:cs="Arial"/>
        </w:rPr>
        <w:t>La cadena de valor de la lana en Chubut no se encuentra completa, faltando eslabones importantes como son el cardado, las hilanderías, tejedurías y confecciones textiles. Estas circunstancias sumadas a la tendencia de precios internacionales, redundan en una tendencia a la especialización en los segmentos productivos de menor valor agregado relativo dentro de la cadena.</w:t>
      </w:r>
    </w:p>
    <w:p w:rsidR="00FD22D4" w:rsidRDefault="00FD22D4" w:rsidP="00FD22D4">
      <w:pPr>
        <w:spacing w:line="360" w:lineRule="auto"/>
        <w:jc w:val="both"/>
        <w:rPr>
          <w:rFonts w:ascii="Arial" w:hAnsi="Arial" w:cs="Arial"/>
        </w:rPr>
      </w:pPr>
    </w:p>
    <w:p w:rsidR="00FD22D4" w:rsidRDefault="00FD22D4" w:rsidP="00590C4D">
      <w:pPr>
        <w:spacing w:line="360" w:lineRule="auto"/>
        <w:ind w:firstLine="708"/>
        <w:jc w:val="both"/>
        <w:rPr>
          <w:rFonts w:ascii="Arial" w:hAnsi="Arial" w:cs="Arial"/>
        </w:rPr>
      </w:pPr>
      <w:r>
        <w:rPr>
          <w:rFonts w:ascii="Arial" w:hAnsi="Arial" w:cs="Arial"/>
          <w:noProof/>
          <w:lang w:eastAsia="es-AR"/>
        </w:rPr>
        <w:drawing>
          <wp:inline distT="0" distB="0" distL="0" distR="0" wp14:anchorId="69642312" wp14:editId="41A25E94">
            <wp:extent cx="714375" cy="1085850"/>
            <wp:effectExtent l="19050" t="0" r="28575" b="38100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4375" cy="10858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bookmarkStart w:id="0" w:name="_GoBack"/>
      <w:bookmarkEnd w:id="0"/>
    </w:p>
    <w:p w:rsidR="00FD22D4" w:rsidRDefault="00FD22D4" w:rsidP="00590C4D">
      <w:pPr>
        <w:spacing w:line="360" w:lineRule="auto"/>
        <w:ind w:firstLine="708"/>
        <w:jc w:val="both"/>
        <w:rPr>
          <w:rFonts w:ascii="Arial" w:hAnsi="Arial" w:cs="Arial"/>
        </w:rPr>
      </w:pPr>
      <w:r>
        <w:rPr>
          <w:rFonts w:ascii="Arial" w:hAnsi="Arial" w:cs="Arial"/>
          <w:noProof/>
          <w:lang w:eastAsia="es-AR"/>
        </w:rPr>
        <mc:AlternateContent>
          <mc:Choice Requires="wps">
            <w:drawing>
              <wp:anchor distT="0" distB="0" distL="114300" distR="114300" simplePos="0" relativeHeight="251659264" behindDoc="0" locked="0" layoutInCell="1" allowOverlap="1" wp14:anchorId="3C92F598" wp14:editId="6CE49578">
                <wp:simplePos x="0" y="0"/>
                <wp:positionH relativeFrom="column">
                  <wp:posOffset>310515</wp:posOffset>
                </wp:positionH>
                <wp:positionV relativeFrom="paragraph">
                  <wp:posOffset>227965</wp:posOffset>
                </wp:positionV>
                <wp:extent cx="3219450" cy="790575"/>
                <wp:effectExtent l="0" t="0" r="19050" b="28575"/>
                <wp:wrapNone/>
                <wp:docPr id="3" name="3 Rectángulo redondeado"/>
                <wp:cNvGraphicFramePr/>
                <a:graphic xmlns:a="http://schemas.openxmlformats.org/drawingml/2006/main">
                  <a:graphicData uri="http://schemas.microsoft.com/office/word/2010/wordprocessingShape">
                    <wps:wsp>
                      <wps:cNvSpPr/>
                      <wps:spPr>
                        <a:xfrm>
                          <a:off x="0" y="0"/>
                          <a:ext cx="3219450" cy="790575"/>
                        </a:xfrm>
                        <a:prstGeom prst="round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 Rectángulo redondeado" o:spid="_x0000_s1026" style="position:absolute;margin-left:24.45pt;margin-top:17.95pt;width:253.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" filled="f" strokecolor="#9bbb59 [3206]" strokeweight="2pt"/>
            </w:pict>
          </mc:Fallback>
        </mc:AlternateContent>
      </w:r>
    </w:p>
    <w:p w:rsidR="00FD22D4" w:rsidRDefault="00FD22D4" w:rsidP="00590C4D">
      <w:pPr>
        <w:spacing w:line="360" w:lineRule="auto"/>
        <w:ind w:firstLine="708"/>
        <w:jc w:val="both"/>
        <w:rPr>
          <w:rFonts w:ascii="Arial" w:hAnsi="Arial" w:cs="Arial"/>
        </w:rPr>
      </w:pPr>
      <w:r>
        <w:rPr>
          <w:rFonts w:ascii="Arial" w:hAnsi="Arial" w:cs="Arial"/>
        </w:rPr>
        <w:t>Entrega de trabajos por correo electrónico:</w:t>
      </w:r>
    </w:p>
    <w:p w:rsidR="00FD22D4" w:rsidRDefault="00FD22D4" w:rsidP="00590C4D">
      <w:pPr>
        <w:spacing w:line="360" w:lineRule="auto"/>
        <w:ind w:firstLine="708"/>
        <w:jc w:val="both"/>
        <w:rPr>
          <w:rFonts w:ascii="Arial" w:hAnsi="Arial" w:cs="Arial"/>
        </w:rPr>
      </w:pPr>
      <w:hyperlink r:id="rId11" w:history="1">
        <w:r w:rsidRPr="0025715F">
          <w:rPr>
            <w:rStyle w:val="Hipervnculo"/>
            <w:rFonts w:ascii="Arial" w:hAnsi="Arial" w:cs="Arial"/>
          </w:rPr>
          <w:t>soniamabelterenzano@gmail.com</w:t>
        </w:r>
      </w:hyperlink>
    </w:p>
    <w:p w:rsidR="00FD22D4" w:rsidRPr="00590C4D" w:rsidRDefault="00FD22D4" w:rsidP="00590C4D">
      <w:pPr>
        <w:spacing w:line="360" w:lineRule="auto"/>
        <w:ind w:firstLine="708"/>
        <w:jc w:val="both"/>
        <w:rPr>
          <w:rFonts w:ascii="Arial" w:hAnsi="Arial" w:cs="Arial"/>
        </w:rPr>
      </w:pPr>
    </w:p>
    <w:sectPr w:rsidR="00FD22D4" w:rsidRPr="00590C4D" w:rsidSect="00F02983">
      <w:headerReference w:type="default" r:id="rId12"/>
      <w:footerReference w:type="default" r:id="rId13"/>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56" w:rsidRDefault="008C6B56" w:rsidP="00127A6C">
      <w:pPr>
        <w:spacing w:after="0" w:line="240" w:lineRule="auto"/>
      </w:pPr>
      <w:r>
        <w:separator/>
      </w:r>
    </w:p>
  </w:endnote>
  <w:endnote w:type="continuationSeparator" w:id="0">
    <w:p w:rsidR="008C6B56" w:rsidRDefault="008C6B56" w:rsidP="0012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320251"/>
      <w:docPartObj>
        <w:docPartGallery w:val="Page Numbers (Bottom of Page)"/>
        <w:docPartUnique/>
      </w:docPartObj>
    </w:sdtPr>
    <w:sdtContent>
      <w:sdt>
        <w:sdtPr>
          <w:id w:val="860082579"/>
          <w:docPartObj>
            <w:docPartGallery w:val="Page Numbers (Top of Page)"/>
            <w:docPartUnique/>
          </w:docPartObj>
        </w:sdtPr>
        <w:sdtContent>
          <w:p w:rsidR="00F02983" w:rsidRDefault="00F029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22D4">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22D4">
              <w:rPr>
                <w:b/>
                <w:bCs/>
                <w:noProof/>
              </w:rPr>
              <w:t>7</w:t>
            </w:r>
            <w:r>
              <w:rPr>
                <w:b/>
                <w:bCs/>
                <w:sz w:val="24"/>
                <w:szCs w:val="24"/>
              </w:rPr>
              <w:fldChar w:fldCharType="end"/>
            </w:r>
          </w:p>
        </w:sdtContent>
      </w:sdt>
    </w:sdtContent>
  </w:sdt>
  <w:p w:rsidR="00F02983" w:rsidRDefault="00F029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56" w:rsidRDefault="008C6B56" w:rsidP="00127A6C">
      <w:pPr>
        <w:spacing w:after="0" w:line="240" w:lineRule="auto"/>
      </w:pPr>
      <w:r>
        <w:separator/>
      </w:r>
    </w:p>
  </w:footnote>
  <w:footnote w:type="continuationSeparator" w:id="0">
    <w:p w:rsidR="008C6B56" w:rsidRDefault="008C6B56" w:rsidP="00127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130"/>
    </w:tblGrid>
    <w:tr w:rsidR="00127A6C">
      <w:trPr>
        <w:trHeight w:val="288"/>
      </w:trPr>
      <w:sdt>
        <w:sdtPr>
          <w:rPr>
            <w:rFonts w:ascii="Arial" w:eastAsiaTheme="majorEastAsia" w:hAnsi="Arial" w:cs="Arial"/>
          </w:rPr>
          <w:alias w:val="Título"/>
          <w:id w:val="77761602"/>
          <w:placeholder>
            <w:docPart w:val="E58012AC6C504F9C8E53826E3434BF7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127A6C" w:rsidRDefault="00127A6C" w:rsidP="00127A6C">
              <w:pPr>
                <w:pStyle w:val="Encabezado"/>
                <w:jc w:val="right"/>
                <w:rPr>
                  <w:rFonts w:asciiTheme="majorHAnsi" w:eastAsiaTheme="majorEastAsia" w:hAnsiTheme="majorHAnsi" w:cstheme="majorBidi"/>
                  <w:sz w:val="36"/>
                  <w:szCs w:val="36"/>
                </w:rPr>
              </w:pPr>
              <w:r w:rsidRPr="00127A6C">
                <w:rPr>
                  <w:rFonts w:ascii="Arial" w:eastAsiaTheme="majorEastAsia" w:hAnsi="Arial" w:cs="Arial"/>
                </w:rPr>
                <w:t>3°Año EDUCACIÓN TECNOLÓGICA     Prof. Terenzano Sonia Mabel</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placeholder>
            <w:docPart w:val="52F3D1BC12AF4875A42847B1E713686B"/>
          </w:placeholder>
          <w:dataBinding w:prefixMappings="xmlns:ns0='http://schemas.microsoft.com/office/2006/coverPageProps'" w:xpath="/ns0:CoverPageProperties[1]/ns0:PublishDate[1]" w:storeItemID="{55AF091B-3C7A-41E3-B477-F2FDAA23CFDA}"/>
          <w:date w:fullDate="2020-09-04T00:00:00Z">
            <w:dateFormat w:val="yyyy"/>
            <w:lid w:val="es-ES"/>
            <w:storeMappedDataAs w:val="dateTime"/>
            <w:calendar w:val="gregorian"/>
          </w:date>
        </w:sdtPr>
        <w:sdtContent>
          <w:tc>
            <w:tcPr>
              <w:tcW w:w="1105" w:type="dxa"/>
            </w:tcPr>
            <w:p w:rsidR="00127A6C" w:rsidRDefault="00127A6C">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es-ES"/>
                  <w14:shadow w14:blurRad="50800" w14:dist="38100" w14:dir="2700000" w14:sx="100000" w14:sy="100000" w14:kx="0" w14:ky="0" w14:algn="tl">
                    <w14:srgbClr w14:val="000000">
                      <w14:alpha w14:val="60000"/>
                    </w14:srgbClr>
                  </w14:shadow>
                  <w14:numForm w14:val="oldStyle"/>
                </w:rPr>
                <w:t>2020</w:t>
              </w:r>
            </w:p>
          </w:tc>
        </w:sdtContent>
      </w:sdt>
    </w:tr>
  </w:tbl>
  <w:p w:rsidR="00127A6C" w:rsidRDefault="00127A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7FB"/>
    <w:rsid w:val="00002537"/>
    <w:rsid w:val="000A3315"/>
    <w:rsid w:val="00127A6C"/>
    <w:rsid w:val="00136523"/>
    <w:rsid w:val="002448E8"/>
    <w:rsid w:val="00247AE0"/>
    <w:rsid w:val="00572DD4"/>
    <w:rsid w:val="00590C4D"/>
    <w:rsid w:val="005A29B9"/>
    <w:rsid w:val="00652ABE"/>
    <w:rsid w:val="008A134E"/>
    <w:rsid w:val="008C6B56"/>
    <w:rsid w:val="009F17FB"/>
    <w:rsid w:val="00E114F1"/>
    <w:rsid w:val="00F02983"/>
    <w:rsid w:val="00F368E3"/>
    <w:rsid w:val="00FD22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7A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7A6C"/>
  </w:style>
  <w:style w:type="paragraph" w:styleId="Piedepgina">
    <w:name w:val="footer"/>
    <w:basedOn w:val="Normal"/>
    <w:link w:val="PiedepginaCar"/>
    <w:uiPriority w:val="99"/>
    <w:unhideWhenUsed/>
    <w:rsid w:val="00127A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7A6C"/>
  </w:style>
  <w:style w:type="paragraph" w:styleId="Textodeglobo">
    <w:name w:val="Balloon Text"/>
    <w:basedOn w:val="Normal"/>
    <w:link w:val="TextodegloboCar"/>
    <w:uiPriority w:val="99"/>
    <w:semiHidden/>
    <w:unhideWhenUsed/>
    <w:rsid w:val="00127A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7A6C"/>
    <w:rPr>
      <w:rFonts w:ascii="Tahoma" w:hAnsi="Tahoma" w:cs="Tahoma"/>
      <w:sz w:val="16"/>
      <w:szCs w:val="16"/>
    </w:rPr>
  </w:style>
  <w:style w:type="character" w:styleId="Hipervnculo">
    <w:name w:val="Hyperlink"/>
    <w:basedOn w:val="Fuentedeprrafopredeter"/>
    <w:uiPriority w:val="99"/>
    <w:unhideWhenUsed/>
    <w:rsid w:val="00FD22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7A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7A6C"/>
  </w:style>
  <w:style w:type="paragraph" w:styleId="Piedepgina">
    <w:name w:val="footer"/>
    <w:basedOn w:val="Normal"/>
    <w:link w:val="PiedepginaCar"/>
    <w:uiPriority w:val="99"/>
    <w:unhideWhenUsed/>
    <w:rsid w:val="00127A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7A6C"/>
  </w:style>
  <w:style w:type="paragraph" w:styleId="Textodeglobo">
    <w:name w:val="Balloon Text"/>
    <w:basedOn w:val="Normal"/>
    <w:link w:val="TextodegloboCar"/>
    <w:uiPriority w:val="99"/>
    <w:semiHidden/>
    <w:unhideWhenUsed/>
    <w:rsid w:val="00127A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7A6C"/>
    <w:rPr>
      <w:rFonts w:ascii="Tahoma" w:hAnsi="Tahoma" w:cs="Tahoma"/>
      <w:sz w:val="16"/>
      <w:szCs w:val="16"/>
    </w:rPr>
  </w:style>
  <w:style w:type="character" w:styleId="Hipervnculo">
    <w:name w:val="Hyperlink"/>
    <w:basedOn w:val="Fuentedeprrafopredeter"/>
    <w:uiPriority w:val="99"/>
    <w:unhideWhenUsed/>
    <w:rsid w:val="00FD2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iamabelterenzano@gmail.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8012AC6C504F9C8E53826E3434BF77"/>
        <w:category>
          <w:name w:val="General"/>
          <w:gallery w:val="placeholder"/>
        </w:category>
        <w:types>
          <w:type w:val="bbPlcHdr"/>
        </w:types>
        <w:behaviors>
          <w:behavior w:val="content"/>
        </w:behaviors>
        <w:guid w:val="{7CC83B53-BA9E-4CB2-9CC6-6DA9A9E845D6}"/>
      </w:docPartPr>
      <w:docPartBody>
        <w:p w:rsidR="00000000" w:rsidRDefault="00B46255" w:rsidP="00B46255">
          <w:pPr>
            <w:pStyle w:val="E58012AC6C504F9C8E53826E3434BF77"/>
          </w:pPr>
          <w:r>
            <w:rPr>
              <w:rFonts w:asciiTheme="majorHAnsi" w:eastAsiaTheme="majorEastAsia" w:hAnsiTheme="majorHAnsi" w:cstheme="majorBidi"/>
              <w:sz w:val="36"/>
              <w:szCs w:val="36"/>
              <w:lang w:val="es-ES"/>
            </w:rPr>
            <w:t>[Escriba el título del documento]</w:t>
          </w:r>
        </w:p>
      </w:docPartBody>
    </w:docPart>
    <w:docPart>
      <w:docPartPr>
        <w:name w:val="52F3D1BC12AF4875A42847B1E713686B"/>
        <w:category>
          <w:name w:val="General"/>
          <w:gallery w:val="placeholder"/>
        </w:category>
        <w:types>
          <w:type w:val="bbPlcHdr"/>
        </w:types>
        <w:behaviors>
          <w:behavior w:val="content"/>
        </w:behaviors>
        <w:guid w:val="{19C5A91F-13FD-4DA5-B419-699AF4FA28A9}"/>
      </w:docPartPr>
      <w:docPartBody>
        <w:p w:rsidR="00000000" w:rsidRDefault="00B46255" w:rsidP="00B46255">
          <w:pPr>
            <w:pStyle w:val="52F3D1BC12AF4875A42847B1E713686B"/>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255"/>
    <w:rsid w:val="004956F4"/>
    <w:rsid w:val="00B462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58012AC6C504F9C8E53826E3434BF77">
    <w:name w:val="E58012AC6C504F9C8E53826E3434BF77"/>
    <w:rsid w:val="00B46255"/>
  </w:style>
  <w:style w:type="paragraph" w:customStyle="1" w:styleId="52F3D1BC12AF4875A42847B1E713686B">
    <w:name w:val="52F3D1BC12AF4875A42847B1E713686B"/>
    <w:rsid w:val="00B462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58012AC6C504F9C8E53826E3434BF77">
    <w:name w:val="E58012AC6C504F9C8E53826E3434BF77"/>
    <w:rsid w:val="00B46255"/>
  </w:style>
  <w:style w:type="paragraph" w:customStyle="1" w:styleId="52F3D1BC12AF4875A42847B1E713686B">
    <w:name w:val="52F3D1BC12AF4875A42847B1E713686B"/>
    <w:rsid w:val="00B46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2020-09-04T00:00:00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1906</Words>
  <Characters>10486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3°Año EDUCACIÓN TECNOLÓGICA     Prof. Terenzano Sonia Mabel</dc:title>
  <dc:creator>sonia terenzano</dc:creator>
  <cp:lastModifiedBy>sonia terenzano</cp:lastModifiedBy>
  <cp:revision>12</cp:revision>
  <dcterms:created xsi:type="dcterms:W3CDTF">2020-09-04T20:21:00Z</dcterms:created>
  <dcterms:modified xsi:type="dcterms:W3CDTF">2020-09-04T21:05:00Z</dcterms:modified>
</cp:coreProperties>
</file>